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7F" w:rsidRDefault="008E57D3" w:rsidP="00FE027F">
      <w:pPr>
        <w:pStyle w:val="c2"/>
        <w:shd w:val="clear" w:color="auto" w:fill="FFFFFF"/>
        <w:spacing w:before="0" w:beforeAutospacing="0" w:after="0" w:afterAutospacing="0" w:line="276" w:lineRule="auto"/>
        <w:ind w:firstLine="567"/>
        <w:jc w:val="center"/>
        <w:rPr>
          <w:rStyle w:val="c5"/>
          <w:b/>
          <w:bCs/>
          <w:color w:val="000000"/>
          <w:sz w:val="28"/>
          <w:szCs w:val="28"/>
        </w:rPr>
      </w:pPr>
      <w:r>
        <w:rPr>
          <w:rStyle w:val="c5"/>
          <w:b/>
          <w:bCs/>
          <w:color w:val="000000"/>
          <w:sz w:val="28"/>
          <w:szCs w:val="28"/>
        </w:rPr>
        <w:t xml:space="preserve">Инструкция по </w:t>
      </w:r>
    </w:p>
    <w:p w:rsidR="00B8012A" w:rsidRPr="00154176" w:rsidRDefault="00B8012A" w:rsidP="00FE027F">
      <w:pPr>
        <w:pStyle w:val="c2"/>
        <w:shd w:val="clear" w:color="auto" w:fill="FFFFFF"/>
        <w:spacing w:before="0" w:beforeAutospacing="0" w:after="0" w:afterAutospacing="0" w:line="276" w:lineRule="auto"/>
        <w:ind w:firstLine="567"/>
        <w:jc w:val="center"/>
        <w:rPr>
          <w:rStyle w:val="c5"/>
          <w:b/>
          <w:bCs/>
          <w:color w:val="000000"/>
          <w:sz w:val="28"/>
          <w:szCs w:val="28"/>
        </w:rPr>
      </w:pPr>
      <w:r>
        <w:rPr>
          <w:rStyle w:val="c5"/>
          <w:b/>
          <w:bCs/>
          <w:color w:val="000000"/>
          <w:sz w:val="28"/>
          <w:szCs w:val="28"/>
        </w:rPr>
        <w:t>проведени</w:t>
      </w:r>
      <w:r w:rsidR="008E57D3">
        <w:rPr>
          <w:rStyle w:val="c5"/>
          <w:b/>
          <w:bCs/>
          <w:color w:val="000000"/>
          <w:sz w:val="28"/>
          <w:szCs w:val="28"/>
        </w:rPr>
        <w:t>ю</w:t>
      </w:r>
      <w:r>
        <w:rPr>
          <w:rStyle w:val="c5"/>
          <w:b/>
          <w:bCs/>
          <w:color w:val="000000"/>
          <w:sz w:val="28"/>
          <w:szCs w:val="28"/>
        </w:rPr>
        <w:t xml:space="preserve"> ГИА в 2019-2020 учебном году</w:t>
      </w:r>
    </w:p>
    <w:p w:rsidR="0096339D" w:rsidRDefault="008E57D3"/>
    <w:p w:rsidR="00FE027F" w:rsidRDefault="00FE027F"/>
    <w:p w:rsidR="00FE027F" w:rsidRPr="007740A2" w:rsidRDefault="00FE027F" w:rsidP="00FE027F">
      <w:pPr>
        <w:pStyle w:val="ConsPlusNormal"/>
        <w:numPr>
          <w:ilvl w:val="0"/>
          <w:numId w:val="1"/>
        </w:numPr>
        <w:jc w:val="center"/>
        <w:rPr>
          <w:rFonts w:ascii="Times New Roman" w:hAnsi="Times New Roman" w:cs="Times New Roman"/>
          <w:b/>
          <w:sz w:val="28"/>
          <w:szCs w:val="28"/>
        </w:rPr>
      </w:pPr>
      <w:r w:rsidRPr="00693CEA">
        <w:rPr>
          <w:rFonts w:ascii="Times New Roman" w:hAnsi="Times New Roman" w:cs="Times New Roman"/>
          <w:b/>
          <w:sz w:val="28"/>
          <w:szCs w:val="28"/>
        </w:rPr>
        <w:t>Общие положения</w:t>
      </w:r>
    </w:p>
    <w:p w:rsidR="00FE027F" w:rsidRDefault="00FE027F"/>
    <w:p w:rsidR="00FE027F" w:rsidRDefault="00FE027F" w:rsidP="00FE027F">
      <w:pPr>
        <w:pStyle w:val="a4"/>
        <w:numPr>
          <w:ilvl w:val="1"/>
          <w:numId w:val="1"/>
        </w:numPr>
        <w:ind w:left="0" w:firstLine="426"/>
        <w:jc w:val="both"/>
        <w:rPr>
          <w:rFonts w:ascii="Times New Roman" w:eastAsia="Times New Roman" w:hAnsi="Times New Roman"/>
          <w:color w:val="FF0000"/>
          <w:sz w:val="28"/>
          <w:szCs w:val="28"/>
          <w:lang w:eastAsia="ru-RU"/>
        </w:rPr>
      </w:pPr>
      <w:r w:rsidRPr="001A76A2">
        <w:rPr>
          <w:rFonts w:ascii="Times New Roman" w:eastAsia="Times New Roman" w:hAnsi="Times New Roman"/>
          <w:color w:val="000000"/>
          <w:sz w:val="28"/>
          <w:szCs w:val="28"/>
          <w:lang w:eastAsia="ru-RU"/>
        </w:rPr>
        <w:t>Информация о проведении ГИА с применением электронного обучения и дистанционных образовательных технологий, а также о дате, времени и способе выхода на связь для его прохождения доводится до обучающегося посредством передачи</w:t>
      </w:r>
      <w:r w:rsidRPr="001A76A2">
        <w:rPr>
          <w:rFonts w:ascii="Times New Roman" w:hAnsi="Times New Roman"/>
          <w:color w:val="000000"/>
          <w:sz w:val="28"/>
          <w:szCs w:val="28"/>
        </w:rPr>
        <w:t xml:space="preserve"> </w:t>
      </w:r>
      <w:r w:rsidRPr="001A76A2">
        <w:rPr>
          <w:rFonts w:ascii="Times New Roman" w:eastAsia="Times New Roman" w:hAnsi="Times New Roman"/>
          <w:color w:val="000000"/>
          <w:sz w:val="28"/>
          <w:szCs w:val="28"/>
          <w:lang w:eastAsia="ru-RU"/>
        </w:rPr>
        <w:t>по электронной почте</w:t>
      </w:r>
      <w:r>
        <w:rPr>
          <w:rFonts w:ascii="Times New Roman" w:eastAsia="Times New Roman" w:hAnsi="Times New Roman"/>
          <w:color w:val="000000"/>
          <w:sz w:val="28"/>
          <w:szCs w:val="28"/>
          <w:lang w:eastAsia="ru-RU"/>
        </w:rPr>
        <w:t>.</w:t>
      </w:r>
      <w:r w:rsidRPr="001A76A2">
        <w:rPr>
          <w:rFonts w:ascii="Times New Roman" w:eastAsia="Times New Roman" w:hAnsi="Times New Roman"/>
          <w:color w:val="000000"/>
          <w:sz w:val="28"/>
          <w:szCs w:val="28"/>
          <w:lang w:eastAsia="ru-RU"/>
        </w:rPr>
        <w:t xml:space="preserve"> </w:t>
      </w:r>
    </w:p>
    <w:p w:rsidR="00FE027F" w:rsidRPr="003E02ED" w:rsidRDefault="00FE027F" w:rsidP="00FE027F">
      <w:pPr>
        <w:pStyle w:val="a4"/>
        <w:numPr>
          <w:ilvl w:val="1"/>
          <w:numId w:val="1"/>
        </w:numPr>
        <w:ind w:left="0" w:firstLine="426"/>
        <w:jc w:val="both"/>
        <w:rPr>
          <w:rFonts w:ascii="Times New Roman" w:eastAsia="Times New Roman" w:hAnsi="Times New Roman"/>
          <w:color w:val="FF0000"/>
          <w:sz w:val="28"/>
          <w:szCs w:val="28"/>
          <w:lang w:eastAsia="ru-RU"/>
        </w:rPr>
      </w:pPr>
      <w:r w:rsidRPr="003E02ED">
        <w:rPr>
          <w:rFonts w:ascii="Times New Roman" w:eastAsia="Times New Roman" w:hAnsi="Times New Roman"/>
          <w:color w:val="000000"/>
          <w:sz w:val="28"/>
          <w:szCs w:val="28"/>
          <w:lang w:eastAsia="ru-RU"/>
        </w:rPr>
        <w:t>При проведении ГИА с применением электронного обучения и дистанционных образовательных технологий взаимодействие обучающегося и ГЭК осуществляется с помощью мультимедийного оборудования и программного обеспечения, позволяющего установить дистанционный аудиовизуальный контакт в режиме реального времени и обеспечивающего возможность объективного оценивания и сохранности результатов.</w:t>
      </w:r>
    </w:p>
    <w:p w:rsidR="00FE027F" w:rsidRPr="003E02ED" w:rsidRDefault="00FE027F" w:rsidP="00FE027F">
      <w:pPr>
        <w:pStyle w:val="a4"/>
        <w:numPr>
          <w:ilvl w:val="1"/>
          <w:numId w:val="1"/>
        </w:numPr>
        <w:ind w:left="0" w:firstLine="426"/>
        <w:jc w:val="both"/>
        <w:rPr>
          <w:rFonts w:ascii="Times New Roman" w:eastAsia="Times New Roman" w:hAnsi="Times New Roman"/>
          <w:color w:val="FF0000"/>
          <w:sz w:val="28"/>
          <w:szCs w:val="28"/>
          <w:lang w:eastAsia="ru-RU"/>
        </w:rPr>
      </w:pPr>
      <w:r w:rsidRPr="003E02ED">
        <w:rPr>
          <w:rFonts w:ascii="Times New Roman" w:eastAsia="Times New Roman" w:hAnsi="Times New Roman"/>
          <w:color w:val="000000"/>
          <w:sz w:val="28"/>
          <w:szCs w:val="28"/>
          <w:lang w:eastAsia="ru-RU"/>
        </w:rPr>
        <w:t xml:space="preserve">Технические условия и программное обеспечение проведения ГИА государственных аттестационных испытаний с применением электронного обучения и дистанционных образовательных технологий обеспечивают структурные подразделения образовательного учреждения в соответствии с компетенцией. </w:t>
      </w:r>
    </w:p>
    <w:p w:rsidR="00FE027F" w:rsidRPr="00A50F99" w:rsidRDefault="00FE027F" w:rsidP="00FE027F">
      <w:pPr>
        <w:pStyle w:val="a4"/>
        <w:numPr>
          <w:ilvl w:val="1"/>
          <w:numId w:val="1"/>
        </w:numPr>
        <w:ind w:left="0" w:firstLine="426"/>
        <w:jc w:val="both"/>
        <w:rPr>
          <w:rFonts w:ascii="Times New Roman" w:eastAsia="Times New Roman" w:hAnsi="Times New Roman"/>
          <w:color w:val="FF0000"/>
          <w:sz w:val="28"/>
          <w:szCs w:val="28"/>
          <w:lang w:eastAsia="ru-RU"/>
        </w:rPr>
      </w:pPr>
      <w:r w:rsidRPr="003E02ED">
        <w:rPr>
          <w:rFonts w:ascii="Times New Roman" w:eastAsia="Times New Roman" w:hAnsi="Times New Roman"/>
          <w:color w:val="000000"/>
          <w:sz w:val="28"/>
          <w:szCs w:val="28"/>
          <w:lang w:eastAsia="ru-RU"/>
        </w:rPr>
        <w:t>Необходимые технические условия проведения ГИА с применением электронного обучения и дистанционных образовательных технологий для помещения, в котором находится обучающийся, обеспечивают родители (законные представители), или сами обучающиеся.</w:t>
      </w:r>
    </w:p>
    <w:p w:rsidR="00FE027F" w:rsidRPr="00AB220E" w:rsidRDefault="00FE027F" w:rsidP="00FE027F">
      <w:pPr>
        <w:pStyle w:val="a4"/>
        <w:numPr>
          <w:ilvl w:val="1"/>
          <w:numId w:val="1"/>
        </w:numPr>
        <w:ind w:left="0" w:firstLine="426"/>
        <w:jc w:val="both"/>
        <w:rPr>
          <w:rFonts w:ascii="Times New Roman" w:eastAsia="Times New Roman" w:hAnsi="Times New Roman"/>
          <w:color w:val="FF0000"/>
          <w:sz w:val="28"/>
          <w:szCs w:val="28"/>
          <w:lang w:eastAsia="ru-RU"/>
        </w:rPr>
      </w:pPr>
      <w:r w:rsidRPr="00AB220E">
        <w:rPr>
          <w:rFonts w:ascii="Times New Roman" w:eastAsia="Times New Roman" w:hAnsi="Times New Roman"/>
          <w:color w:val="000000"/>
          <w:sz w:val="28"/>
          <w:szCs w:val="28"/>
          <w:lang w:eastAsia="ru-RU"/>
        </w:rPr>
        <w:t>При проведении ГИА в режиме видеоконференции, применяемые технические средства и используемые помещения должны обеспечивать:</w:t>
      </w:r>
    </w:p>
    <w:p w:rsidR="00FE027F" w:rsidRDefault="00FE027F" w:rsidP="00FE027F">
      <w:pPr>
        <w:pStyle w:val="a4"/>
        <w:ind w:left="0" w:firstLine="426"/>
        <w:jc w:val="both"/>
        <w:rPr>
          <w:rFonts w:ascii="Times New Roman" w:eastAsia="Times New Roman" w:hAnsi="Times New Roman"/>
          <w:color w:val="000000"/>
          <w:sz w:val="28"/>
          <w:szCs w:val="28"/>
          <w:lang w:eastAsia="ru-RU"/>
        </w:rPr>
      </w:pPr>
      <w:r w:rsidRPr="00AB220E">
        <w:rPr>
          <w:rFonts w:ascii="Times New Roman" w:eastAsia="Times New Roman" w:hAnsi="Times New Roman"/>
          <w:color w:val="000000"/>
          <w:sz w:val="28"/>
          <w:szCs w:val="28"/>
          <w:lang w:eastAsia="ru-RU"/>
        </w:rPr>
        <w:t xml:space="preserve"> - визуальную идентификацию личности обучающегося, проходящего ГИА (производится предъявлением документа, удостоверяющего личность);</w:t>
      </w:r>
    </w:p>
    <w:p w:rsidR="00FE027F" w:rsidRDefault="00FE027F" w:rsidP="00FE027F">
      <w:pPr>
        <w:pStyle w:val="a4"/>
        <w:ind w:left="0"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67AB1">
        <w:rPr>
          <w:rFonts w:ascii="Times New Roman" w:eastAsia="Times New Roman" w:hAnsi="Times New Roman"/>
          <w:color w:val="000000"/>
          <w:sz w:val="28"/>
          <w:szCs w:val="28"/>
          <w:lang w:eastAsia="ru-RU"/>
        </w:rPr>
        <w:t>обзор помещения, входных дверей, обеспечивающий дистанционный обзор членами ГЭК, процесса подготовки и ответа (выступления) обучающегося;</w:t>
      </w:r>
    </w:p>
    <w:p w:rsidR="00FE027F" w:rsidRDefault="00FE027F" w:rsidP="00FE027F">
      <w:pPr>
        <w:pStyle w:val="a4"/>
        <w:ind w:left="0"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11A60">
        <w:rPr>
          <w:rFonts w:ascii="Times New Roman" w:eastAsia="Times New Roman" w:hAnsi="Times New Roman"/>
          <w:color w:val="000000"/>
          <w:sz w:val="28"/>
          <w:szCs w:val="28"/>
          <w:lang w:eastAsia="ru-RU"/>
        </w:rPr>
        <w:t>обзор обучающегося, проходящего ГИА с возможностью контроля используемых им материалов;</w:t>
      </w:r>
    </w:p>
    <w:p w:rsidR="00FE027F" w:rsidRDefault="00FE027F" w:rsidP="00FE027F">
      <w:pPr>
        <w:pStyle w:val="a4"/>
        <w:ind w:left="0"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63322">
        <w:rPr>
          <w:rFonts w:ascii="Times New Roman" w:eastAsia="Times New Roman" w:hAnsi="Times New Roman"/>
          <w:color w:val="000000"/>
          <w:sz w:val="28"/>
          <w:szCs w:val="28"/>
          <w:lang w:eastAsia="ru-RU"/>
        </w:rPr>
        <w:t xml:space="preserve">качественную непрерывную видео- и </w:t>
      </w:r>
      <w:proofErr w:type="spellStart"/>
      <w:r w:rsidRPr="00763322">
        <w:rPr>
          <w:rFonts w:ascii="Times New Roman" w:eastAsia="Times New Roman" w:hAnsi="Times New Roman"/>
          <w:color w:val="000000"/>
          <w:sz w:val="28"/>
          <w:szCs w:val="28"/>
          <w:lang w:eastAsia="ru-RU"/>
        </w:rPr>
        <w:t>аудиотрансляцию</w:t>
      </w:r>
      <w:proofErr w:type="spellEnd"/>
      <w:r w:rsidRPr="00763322">
        <w:rPr>
          <w:rFonts w:ascii="Times New Roman" w:eastAsia="Times New Roman" w:hAnsi="Times New Roman"/>
          <w:color w:val="000000"/>
          <w:sz w:val="28"/>
          <w:szCs w:val="28"/>
          <w:lang w:eastAsia="ru-RU"/>
        </w:rPr>
        <w:t xml:space="preserve"> выступления обучающегося и членов ГЭК;</w:t>
      </w:r>
    </w:p>
    <w:p w:rsidR="00FE027F" w:rsidRDefault="00FE027F" w:rsidP="00FE027F">
      <w:pPr>
        <w:pStyle w:val="a4"/>
        <w:ind w:left="0"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A0658A">
        <w:rPr>
          <w:rFonts w:ascii="Times New Roman" w:eastAsia="Times New Roman" w:hAnsi="Times New Roman"/>
          <w:color w:val="000000"/>
          <w:sz w:val="28"/>
          <w:szCs w:val="28"/>
          <w:lang w:eastAsia="ru-RU"/>
        </w:rPr>
        <w:t>возможность демонстрации обучающимся презентационных материалов во время его выступления всем членам ГЭК;</w:t>
      </w:r>
    </w:p>
    <w:p w:rsidR="00FE027F" w:rsidRDefault="00FE027F" w:rsidP="00FE027F">
      <w:pPr>
        <w:pStyle w:val="a4"/>
        <w:ind w:left="0" w:firstLine="426"/>
        <w:jc w:val="both"/>
        <w:rPr>
          <w:rFonts w:ascii="Times New Roman" w:eastAsia="Times New Roman" w:hAnsi="Times New Roman"/>
          <w:color w:val="000000"/>
          <w:sz w:val="28"/>
          <w:szCs w:val="28"/>
          <w:lang w:eastAsia="ru-RU"/>
        </w:rPr>
      </w:pPr>
      <w:r w:rsidRPr="00BF34DF">
        <w:rPr>
          <w:rFonts w:ascii="Times New Roman" w:eastAsia="Times New Roman" w:hAnsi="Times New Roman"/>
          <w:color w:val="000000"/>
          <w:sz w:val="28"/>
          <w:szCs w:val="28"/>
          <w:lang w:eastAsia="ru-RU"/>
        </w:rPr>
        <w:t>- возможность для членов ГЭК задавать вопросы, а для обучающегося отвечать на них как в процессе сдачи государственного экзамена, так и в процессе защиты выпускной квалификационной работы;</w:t>
      </w:r>
    </w:p>
    <w:p w:rsidR="00FE027F" w:rsidRDefault="00FE027F" w:rsidP="00FE027F">
      <w:pPr>
        <w:pStyle w:val="a4"/>
        <w:ind w:left="0" w:firstLine="426"/>
        <w:jc w:val="both"/>
        <w:rPr>
          <w:rFonts w:ascii="Times New Roman" w:eastAsia="Times New Roman" w:hAnsi="Times New Roman"/>
          <w:color w:val="000000"/>
          <w:sz w:val="28"/>
          <w:szCs w:val="28"/>
          <w:lang w:eastAsia="ru-RU"/>
        </w:rPr>
      </w:pPr>
      <w:r w:rsidRPr="00E7008D">
        <w:rPr>
          <w:rFonts w:ascii="Times New Roman" w:eastAsia="Times New Roman" w:hAnsi="Times New Roman"/>
          <w:color w:val="000000"/>
          <w:sz w:val="28"/>
          <w:szCs w:val="28"/>
          <w:lang w:eastAsia="ru-RU"/>
        </w:rPr>
        <w:lastRenderedPageBreak/>
        <w:t>- возможность оперативного восстановления связи в случае технических сбоев каналов связи или оборудования.</w:t>
      </w:r>
    </w:p>
    <w:p w:rsidR="00FE027F" w:rsidRPr="004A2548" w:rsidRDefault="00FE027F" w:rsidP="00FE027F">
      <w:pPr>
        <w:pStyle w:val="a4"/>
        <w:ind w:left="0"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1.12</w:t>
      </w:r>
      <w:r w:rsidRPr="004A2548">
        <w:rPr>
          <w:rFonts w:ascii="Times New Roman" w:eastAsia="Times New Roman" w:hAnsi="Times New Roman"/>
          <w:color w:val="000000"/>
          <w:sz w:val="28"/>
          <w:szCs w:val="28"/>
          <w:lang w:eastAsia="ru-RU"/>
        </w:rPr>
        <w:t>. Состав участников государственных аттестационных испытаний, проводимых в режиме видеоконференции:</w:t>
      </w:r>
    </w:p>
    <w:p w:rsidR="00FE027F" w:rsidRPr="004A2548" w:rsidRDefault="00FE027F" w:rsidP="00FE027F">
      <w:pPr>
        <w:pStyle w:val="a4"/>
        <w:ind w:left="0" w:firstLine="426"/>
        <w:jc w:val="both"/>
        <w:rPr>
          <w:rFonts w:ascii="Times New Roman" w:eastAsia="Times New Roman" w:hAnsi="Times New Roman"/>
          <w:color w:val="000000"/>
          <w:sz w:val="28"/>
          <w:szCs w:val="28"/>
          <w:lang w:eastAsia="ru-RU"/>
        </w:rPr>
      </w:pPr>
      <w:r w:rsidRPr="004A2548">
        <w:rPr>
          <w:rFonts w:ascii="Times New Roman" w:eastAsia="Times New Roman" w:hAnsi="Times New Roman"/>
          <w:color w:val="000000"/>
          <w:sz w:val="28"/>
          <w:szCs w:val="28"/>
          <w:lang w:eastAsia="ru-RU"/>
        </w:rPr>
        <w:t>- председатель и члены государственной экзаменационной комиссии,</w:t>
      </w:r>
    </w:p>
    <w:p w:rsidR="00FE027F" w:rsidRPr="004A2548" w:rsidRDefault="00FE027F" w:rsidP="00FE027F">
      <w:pPr>
        <w:pStyle w:val="a4"/>
        <w:ind w:left="0" w:firstLine="426"/>
        <w:jc w:val="both"/>
        <w:rPr>
          <w:rFonts w:ascii="Times New Roman" w:eastAsia="Times New Roman" w:hAnsi="Times New Roman"/>
          <w:color w:val="000000"/>
          <w:sz w:val="28"/>
          <w:szCs w:val="28"/>
          <w:lang w:eastAsia="ru-RU"/>
        </w:rPr>
      </w:pPr>
      <w:r w:rsidRPr="004A2548">
        <w:rPr>
          <w:rFonts w:ascii="Times New Roman" w:eastAsia="Times New Roman" w:hAnsi="Times New Roman"/>
          <w:color w:val="000000"/>
          <w:sz w:val="28"/>
          <w:szCs w:val="28"/>
          <w:lang w:eastAsia="ru-RU"/>
        </w:rPr>
        <w:t>- секретарь государственной экзаменационной комиссии;</w:t>
      </w:r>
    </w:p>
    <w:p w:rsidR="00FE027F" w:rsidRPr="004A2548" w:rsidRDefault="00FE027F" w:rsidP="00FE027F">
      <w:pPr>
        <w:pStyle w:val="a4"/>
        <w:ind w:left="0" w:firstLine="426"/>
        <w:jc w:val="both"/>
        <w:rPr>
          <w:rFonts w:ascii="Times New Roman" w:eastAsia="Times New Roman" w:hAnsi="Times New Roman"/>
          <w:color w:val="000000"/>
          <w:sz w:val="28"/>
          <w:szCs w:val="28"/>
          <w:lang w:eastAsia="ru-RU"/>
        </w:rPr>
      </w:pPr>
      <w:r w:rsidRPr="004A2548">
        <w:rPr>
          <w:rFonts w:ascii="Times New Roman" w:eastAsia="Times New Roman" w:hAnsi="Times New Roman"/>
          <w:color w:val="000000"/>
          <w:sz w:val="28"/>
          <w:szCs w:val="28"/>
          <w:lang w:eastAsia="ru-RU"/>
        </w:rPr>
        <w:t>- обучающийся, проходящий государственную итоговую аттестацию;</w:t>
      </w:r>
    </w:p>
    <w:p w:rsidR="00FE027F" w:rsidRDefault="00FE027F" w:rsidP="00FE027F">
      <w:pPr>
        <w:pStyle w:val="a4"/>
        <w:ind w:left="0" w:firstLine="426"/>
        <w:jc w:val="both"/>
        <w:rPr>
          <w:rFonts w:ascii="Times New Roman" w:eastAsia="Times New Roman" w:hAnsi="Times New Roman"/>
          <w:color w:val="000000"/>
          <w:sz w:val="28"/>
          <w:szCs w:val="28"/>
          <w:lang w:eastAsia="ru-RU"/>
        </w:rPr>
      </w:pPr>
      <w:r w:rsidRPr="004A2548">
        <w:rPr>
          <w:rFonts w:ascii="Times New Roman" w:eastAsia="Times New Roman" w:hAnsi="Times New Roman"/>
          <w:color w:val="000000"/>
          <w:sz w:val="28"/>
          <w:szCs w:val="28"/>
          <w:lang w:eastAsia="ru-RU"/>
        </w:rPr>
        <w:t>- технические специалисты.</w:t>
      </w:r>
    </w:p>
    <w:p w:rsidR="00FE027F" w:rsidRDefault="00FE027F" w:rsidP="00FE027F">
      <w:pPr>
        <w:pStyle w:val="a4"/>
        <w:ind w:left="0"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1.13</w:t>
      </w:r>
      <w:r w:rsidRPr="00AC79F7">
        <w:rPr>
          <w:rFonts w:ascii="Times New Roman" w:eastAsia="Times New Roman" w:hAnsi="Times New Roman"/>
          <w:color w:val="000000"/>
          <w:sz w:val="28"/>
          <w:szCs w:val="28"/>
          <w:lang w:eastAsia="ru-RU"/>
        </w:rPr>
        <w:t>. ГИА, проводима</w:t>
      </w:r>
      <w:r>
        <w:rPr>
          <w:rFonts w:ascii="Times New Roman" w:eastAsia="Times New Roman" w:hAnsi="Times New Roman"/>
          <w:color w:val="000000"/>
          <w:sz w:val="28"/>
          <w:szCs w:val="28"/>
          <w:lang w:eastAsia="ru-RU"/>
        </w:rPr>
        <w:t xml:space="preserve">я в режиме видеоконференцсвязи, </w:t>
      </w:r>
      <w:r w:rsidRPr="00AC79F7">
        <w:rPr>
          <w:rFonts w:ascii="Times New Roman" w:eastAsia="Times New Roman" w:hAnsi="Times New Roman"/>
          <w:color w:val="000000"/>
          <w:sz w:val="28"/>
          <w:szCs w:val="28"/>
          <w:lang w:eastAsia="ru-RU"/>
        </w:rPr>
        <w:t>проводится в режиме двусторонней видеоконференцсвязи, т.е. и обучающийся, и ГЭК имеют возможность видеть и слышать друг друга. При достаточной пропускной способности Интернет-канала и наличии соответствующей технической возможности используемой информационной системы видеоконференцсвязи возможно увеличение одновременно транслируемых пользователей.</w:t>
      </w:r>
    </w:p>
    <w:p w:rsidR="00FE027F" w:rsidRDefault="00FE027F" w:rsidP="00FE027F">
      <w:pPr>
        <w:pStyle w:val="a4"/>
        <w:ind w:left="0" w:firstLine="426"/>
        <w:jc w:val="both"/>
        <w:rPr>
          <w:rFonts w:ascii="Times New Roman" w:eastAsia="Times New Roman" w:hAnsi="Times New Roman"/>
          <w:color w:val="000000"/>
          <w:sz w:val="28"/>
          <w:szCs w:val="28"/>
          <w:lang w:eastAsia="ru-RU"/>
        </w:rPr>
      </w:pPr>
      <w:r w:rsidRPr="009235A7">
        <w:rPr>
          <w:rFonts w:ascii="Times New Roman" w:eastAsia="Times New Roman" w:hAnsi="Times New Roman"/>
          <w:color w:val="000000"/>
          <w:sz w:val="28"/>
          <w:szCs w:val="28"/>
          <w:lang w:eastAsia="ru-RU"/>
        </w:rPr>
        <w:t xml:space="preserve">1.14. </w:t>
      </w:r>
      <w:r w:rsidRPr="003E3321">
        <w:rPr>
          <w:rFonts w:ascii="Times New Roman" w:eastAsia="Times New Roman" w:hAnsi="Times New Roman"/>
          <w:color w:val="000000"/>
          <w:sz w:val="28"/>
          <w:szCs w:val="28"/>
          <w:lang w:eastAsia="ru-RU"/>
        </w:rPr>
        <w:t>В</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случае</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проведения</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ГИА</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в</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режиме</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видеоконференцсвязи</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обучающиеся</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должны</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быть</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заранее</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проинформированы</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о</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технических</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 xml:space="preserve">требованиях к оборудованию и каналам связи. Специалисты </w:t>
      </w:r>
      <w:r w:rsidRPr="009235A7">
        <w:rPr>
          <w:rFonts w:ascii="Times New Roman" w:eastAsia="Times New Roman" w:hAnsi="Times New Roman"/>
          <w:color w:val="000000"/>
          <w:sz w:val="28"/>
          <w:szCs w:val="28"/>
          <w:lang w:eastAsia="ru-RU"/>
        </w:rPr>
        <w:t xml:space="preserve">образовательного учреждения </w:t>
      </w:r>
      <w:r w:rsidRPr="003E3321">
        <w:rPr>
          <w:rFonts w:ascii="Times New Roman" w:eastAsia="Times New Roman" w:hAnsi="Times New Roman"/>
          <w:color w:val="000000"/>
          <w:sz w:val="28"/>
          <w:szCs w:val="28"/>
          <w:lang w:eastAsia="ru-RU"/>
        </w:rPr>
        <w:t>должны</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удостовериться</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в</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технической</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возможности</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обучающихся</w:t>
      </w:r>
      <w:r w:rsidRPr="009235A7">
        <w:rPr>
          <w:rFonts w:ascii="Times New Roman" w:eastAsia="Times New Roman" w:hAnsi="Times New Roman"/>
          <w:color w:val="000000"/>
          <w:sz w:val="28"/>
          <w:szCs w:val="28"/>
          <w:lang w:eastAsia="ru-RU"/>
        </w:rPr>
        <w:t xml:space="preserve"> </w:t>
      </w:r>
      <w:r w:rsidRPr="003E3321">
        <w:rPr>
          <w:rFonts w:ascii="Times New Roman" w:eastAsia="Times New Roman" w:hAnsi="Times New Roman"/>
          <w:color w:val="000000"/>
          <w:sz w:val="28"/>
          <w:szCs w:val="28"/>
          <w:lang w:eastAsia="ru-RU"/>
        </w:rPr>
        <w:t>участвовать в видеоконференции путем предварительной проверки связи.</w:t>
      </w:r>
    </w:p>
    <w:p w:rsidR="00FE027F" w:rsidRPr="000572BC" w:rsidRDefault="00FE027F" w:rsidP="00FE027F">
      <w:pPr>
        <w:pStyle w:val="a4"/>
        <w:ind w:left="0" w:firstLine="426"/>
        <w:jc w:val="both"/>
        <w:rPr>
          <w:rFonts w:ascii="Times New Roman" w:eastAsia="Times New Roman" w:hAnsi="Times New Roman"/>
          <w:color w:val="000000"/>
          <w:sz w:val="28"/>
          <w:szCs w:val="28"/>
          <w:lang w:eastAsia="ru-RU"/>
        </w:rPr>
      </w:pPr>
      <w:r w:rsidRPr="00446A6B">
        <w:rPr>
          <w:rFonts w:ascii="Times New Roman" w:eastAsia="Times New Roman" w:hAnsi="Times New Roman"/>
          <w:color w:val="000000"/>
          <w:sz w:val="28"/>
          <w:szCs w:val="28"/>
          <w:lang w:eastAsia="ru-RU"/>
        </w:rPr>
        <w:t>1.15. В случае технических сбоев в работе оборудования и (или) канала</w:t>
      </w:r>
      <w:r w:rsidRPr="000572BC">
        <w:rPr>
          <w:rFonts w:ascii="Times New Roman" w:eastAsia="Times New Roman" w:hAnsi="Times New Roman"/>
          <w:color w:val="000000"/>
          <w:sz w:val="28"/>
          <w:szCs w:val="28"/>
          <w:lang w:eastAsia="ru-RU"/>
        </w:rPr>
        <w:t xml:space="preserve"> </w:t>
      </w:r>
      <w:r w:rsidRPr="00446A6B">
        <w:rPr>
          <w:rFonts w:ascii="Times New Roman" w:eastAsia="Times New Roman" w:hAnsi="Times New Roman"/>
          <w:color w:val="000000"/>
          <w:sz w:val="28"/>
          <w:szCs w:val="28"/>
          <w:lang w:eastAsia="ru-RU"/>
        </w:rPr>
        <w:t>связи,</w:t>
      </w:r>
      <w:r w:rsidRPr="000572BC">
        <w:rPr>
          <w:rFonts w:ascii="Times New Roman" w:eastAsia="Times New Roman" w:hAnsi="Times New Roman"/>
          <w:color w:val="000000"/>
          <w:sz w:val="28"/>
          <w:szCs w:val="28"/>
          <w:lang w:eastAsia="ru-RU"/>
        </w:rPr>
        <w:t xml:space="preserve"> </w:t>
      </w:r>
      <w:r w:rsidRPr="00446A6B">
        <w:rPr>
          <w:rFonts w:ascii="Times New Roman" w:eastAsia="Times New Roman" w:hAnsi="Times New Roman"/>
          <w:color w:val="000000"/>
          <w:sz w:val="28"/>
          <w:szCs w:val="28"/>
          <w:lang w:eastAsia="ru-RU"/>
        </w:rPr>
        <w:t>препятствующих</w:t>
      </w:r>
      <w:r w:rsidRPr="000572BC">
        <w:rPr>
          <w:rFonts w:ascii="Times New Roman" w:eastAsia="Times New Roman" w:hAnsi="Times New Roman"/>
          <w:color w:val="000000"/>
          <w:sz w:val="28"/>
          <w:szCs w:val="28"/>
          <w:lang w:eastAsia="ru-RU"/>
        </w:rPr>
        <w:t xml:space="preserve"> </w:t>
      </w:r>
      <w:r w:rsidRPr="00446A6B">
        <w:rPr>
          <w:rFonts w:ascii="Times New Roman" w:eastAsia="Times New Roman" w:hAnsi="Times New Roman"/>
          <w:color w:val="000000"/>
          <w:sz w:val="28"/>
          <w:szCs w:val="28"/>
          <w:lang w:eastAsia="ru-RU"/>
        </w:rPr>
        <w:t>проведению</w:t>
      </w:r>
      <w:r w:rsidRPr="000572BC">
        <w:rPr>
          <w:rFonts w:ascii="Times New Roman" w:eastAsia="Times New Roman" w:hAnsi="Times New Roman"/>
          <w:color w:val="000000"/>
          <w:sz w:val="28"/>
          <w:szCs w:val="28"/>
          <w:lang w:eastAsia="ru-RU"/>
        </w:rPr>
        <w:t xml:space="preserve"> </w:t>
      </w:r>
      <w:r w:rsidRPr="00446A6B">
        <w:rPr>
          <w:rFonts w:ascii="Times New Roman" w:eastAsia="Times New Roman" w:hAnsi="Times New Roman"/>
          <w:color w:val="000000"/>
          <w:sz w:val="28"/>
          <w:szCs w:val="28"/>
          <w:lang w:eastAsia="ru-RU"/>
        </w:rPr>
        <w:t>ГИА,</w:t>
      </w:r>
      <w:r w:rsidRPr="000572BC">
        <w:rPr>
          <w:rFonts w:ascii="Times New Roman" w:eastAsia="Times New Roman" w:hAnsi="Times New Roman"/>
          <w:color w:val="000000"/>
          <w:sz w:val="28"/>
          <w:szCs w:val="28"/>
          <w:lang w:eastAsia="ru-RU"/>
        </w:rPr>
        <w:t xml:space="preserve"> </w:t>
      </w:r>
      <w:r w:rsidRPr="00446A6B">
        <w:rPr>
          <w:rFonts w:ascii="Times New Roman" w:eastAsia="Times New Roman" w:hAnsi="Times New Roman"/>
          <w:color w:val="000000"/>
          <w:sz w:val="28"/>
          <w:szCs w:val="28"/>
          <w:lang w:eastAsia="ru-RU"/>
        </w:rPr>
        <w:t>председатель</w:t>
      </w:r>
      <w:r w:rsidRPr="000572BC">
        <w:rPr>
          <w:rFonts w:ascii="Times New Roman" w:eastAsia="Times New Roman" w:hAnsi="Times New Roman"/>
          <w:color w:val="000000"/>
          <w:sz w:val="28"/>
          <w:szCs w:val="28"/>
          <w:lang w:eastAsia="ru-RU"/>
        </w:rPr>
        <w:t xml:space="preserve"> </w:t>
      </w:r>
      <w:r w:rsidRPr="00446A6B">
        <w:rPr>
          <w:rFonts w:ascii="Times New Roman" w:eastAsia="Times New Roman" w:hAnsi="Times New Roman"/>
          <w:color w:val="000000"/>
          <w:sz w:val="28"/>
          <w:szCs w:val="28"/>
          <w:lang w:eastAsia="ru-RU"/>
        </w:rPr>
        <w:t>ГЭК</w:t>
      </w:r>
      <w:r w:rsidRPr="000572BC">
        <w:rPr>
          <w:rFonts w:ascii="Times New Roman" w:eastAsia="Times New Roman" w:hAnsi="Times New Roman"/>
          <w:color w:val="000000"/>
          <w:sz w:val="28"/>
          <w:szCs w:val="28"/>
          <w:lang w:eastAsia="ru-RU"/>
        </w:rPr>
        <w:t xml:space="preserve"> </w:t>
      </w:r>
      <w:r w:rsidRPr="00446A6B">
        <w:rPr>
          <w:rFonts w:ascii="Times New Roman" w:eastAsia="Times New Roman" w:hAnsi="Times New Roman"/>
          <w:color w:val="000000"/>
          <w:sz w:val="28"/>
          <w:szCs w:val="28"/>
          <w:lang w:eastAsia="ru-RU"/>
        </w:rPr>
        <w:t>вправе</w:t>
      </w:r>
      <w:r w:rsidRPr="000572BC">
        <w:rPr>
          <w:rFonts w:ascii="Times New Roman" w:eastAsia="Times New Roman" w:hAnsi="Times New Roman"/>
          <w:color w:val="000000"/>
          <w:sz w:val="28"/>
          <w:szCs w:val="28"/>
          <w:lang w:eastAsia="ru-RU"/>
        </w:rPr>
        <w:t xml:space="preserve"> </w:t>
      </w:r>
      <w:r w:rsidRPr="00446A6B">
        <w:rPr>
          <w:rFonts w:ascii="Times New Roman" w:eastAsia="Times New Roman" w:hAnsi="Times New Roman"/>
          <w:color w:val="000000"/>
          <w:sz w:val="28"/>
          <w:szCs w:val="28"/>
          <w:lang w:eastAsia="ru-RU"/>
        </w:rPr>
        <w:t>перенести</w:t>
      </w:r>
      <w:r w:rsidRPr="000572BC">
        <w:rPr>
          <w:rFonts w:ascii="Times New Roman" w:eastAsia="Times New Roman" w:hAnsi="Times New Roman"/>
          <w:color w:val="000000"/>
          <w:sz w:val="28"/>
          <w:szCs w:val="28"/>
          <w:lang w:eastAsia="ru-RU"/>
        </w:rPr>
        <w:t xml:space="preserve"> </w:t>
      </w:r>
      <w:r w:rsidRPr="00446A6B">
        <w:rPr>
          <w:rFonts w:ascii="Times New Roman" w:eastAsia="Times New Roman" w:hAnsi="Times New Roman"/>
          <w:color w:val="000000"/>
          <w:sz w:val="28"/>
          <w:szCs w:val="28"/>
          <w:lang w:eastAsia="ru-RU"/>
        </w:rPr>
        <w:t>ГИА</w:t>
      </w:r>
      <w:r w:rsidRPr="000572BC">
        <w:rPr>
          <w:rFonts w:ascii="Times New Roman" w:eastAsia="Times New Roman" w:hAnsi="Times New Roman"/>
          <w:color w:val="000000"/>
          <w:sz w:val="28"/>
          <w:szCs w:val="28"/>
          <w:lang w:eastAsia="ru-RU"/>
        </w:rPr>
        <w:t xml:space="preserve"> </w:t>
      </w:r>
      <w:r w:rsidRPr="00446A6B">
        <w:rPr>
          <w:rFonts w:ascii="Times New Roman" w:eastAsia="Times New Roman" w:hAnsi="Times New Roman"/>
          <w:color w:val="000000"/>
          <w:sz w:val="28"/>
          <w:szCs w:val="28"/>
          <w:lang w:eastAsia="ru-RU"/>
        </w:rPr>
        <w:t>на</w:t>
      </w:r>
      <w:r w:rsidRPr="000572BC">
        <w:rPr>
          <w:rFonts w:ascii="Times New Roman" w:eastAsia="Times New Roman" w:hAnsi="Times New Roman"/>
          <w:color w:val="000000"/>
          <w:sz w:val="28"/>
          <w:szCs w:val="28"/>
          <w:lang w:eastAsia="ru-RU"/>
        </w:rPr>
        <w:t xml:space="preserve"> </w:t>
      </w:r>
      <w:r w:rsidRPr="00446A6B">
        <w:rPr>
          <w:rFonts w:ascii="Times New Roman" w:eastAsia="Times New Roman" w:hAnsi="Times New Roman"/>
          <w:color w:val="000000"/>
          <w:sz w:val="28"/>
          <w:szCs w:val="28"/>
          <w:lang w:eastAsia="ru-RU"/>
        </w:rPr>
        <w:t>другое</w:t>
      </w:r>
      <w:r w:rsidRPr="000572BC">
        <w:rPr>
          <w:rFonts w:ascii="Times New Roman" w:eastAsia="Times New Roman" w:hAnsi="Times New Roman"/>
          <w:color w:val="000000"/>
          <w:sz w:val="28"/>
          <w:szCs w:val="28"/>
          <w:lang w:eastAsia="ru-RU"/>
        </w:rPr>
        <w:t xml:space="preserve"> </w:t>
      </w:r>
      <w:r w:rsidRPr="00446A6B">
        <w:rPr>
          <w:rFonts w:ascii="Times New Roman" w:eastAsia="Times New Roman" w:hAnsi="Times New Roman"/>
          <w:color w:val="000000"/>
          <w:sz w:val="28"/>
          <w:szCs w:val="28"/>
          <w:lang w:eastAsia="ru-RU"/>
        </w:rPr>
        <w:t>время</w:t>
      </w:r>
      <w:r w:rsidRPr="000572BC">
        <w:rPr>
          <w:rFonts w:ascii="Times New Roman" w:eastAsia="Times New Roman" w:hAnsi="Times New Roman"/>
          <w:color w:val="000000"/>
          <w:sz w:val="28"/>
          <w:szCs w:val="28"/>
          <w:lang w:eastAsia="ru-RU"/>
        </w:rPr>
        <w:t xml:space="preserve"> </w:t>
      </w:r>
      <w:r w:rsidRPr="00446A6B">
        <w:rPr>
          <w:rFonts w:ascii="Times New Roman" w:eastAsia="Times New Roman" w:hAnsi="Times New Roman"/>
          <w:color w:val="000000"/>
          <w:sz w:val="28"/>
          <w:szCs w:val="28"/>
          <w:lang w:eastAsia="ru-RU"/>
        </w:rPr>
        <w:t>в</w:t>
      </w:r>
      <w:r w:rsidRPr="000572BC">
        <w:rPr>
          <w:rFonts w:ascii="Times New Roman" w:eastAsia="Times New Roman" w:hAnsi="Times New Roman"/>
          <w:color w:val="000000"/>
          <w:sz w:val="28"/>
          <w:szCs w:val="28"/>
          <w:lang w:eastAsia="ru-RU"/>
        </w:rPr>
        <w:t xml:space="preserve"> </w:t>
      </w:r>
      <w:r w:rsidRPr="00446A6B">
        <w:rPr>
          <w:rFonts w:ascii="Times New Roman" w:eastAsia="Times New Roman" w:hAnsi="Times New Roman"/>
          <w:color w:val="000000"/>
          <w:sz w:val="28"/>
          <w:szCs w:val="28"/>
          <w:lang w:eastAsia="ru-RU"/>
        </w:rPr>
        <w:t>период</w:t>
      </w:r>
      <w:r w:rsidRPr="000572BC">
        <w:rPr>
          <w:rFonts w:ascii="Times New Roman" w:eastAsia="Times New Roman" w:hAnsi="Times New Roman"/>
          <w:color w:val="000000"/>
          <w:sz w:val="28"/>
          <w:szCs w:val="28"/>
          <w:lang w:eastAsia="ru-RU"/>
        </w:rPr>
        <w:t xml:space="preserve"> </w:t>
      </w:r>
      <w:r w:rsidRPr="00446A6B">
        <w:rPr>
          <w:rFonts w:ascii="Times New Roman" w:eastAsia="Times New Roman" w:hAnsi="Times New Roman"/>
          <w:color w:val="000000"/>
          <w:sz w:val="28"/>
          <w:szCs w:val="28"/>
          <w:lang w:eastAsia="ru-RU"/>
        </w:rPr>
        <w:t>работы</w:t>
      </w:r>
      <w:r w:rsidRPr="000572BC">
        <w:rPr>
          <w:rFonts w:ascii="Times New Roman" w:eastAsia="Times New Roman" w:hAnsi="Times New Roman"/>
          <w:color w:val="000000"/>
          <w:sz w:val="28"/>
          <w:szCs w:val="28"/>
          <w:lang w:eastAsia="ru-RU"/>
        </w:rPr>
        <w:t xml:space="preserve"> </w:t>
      </w:r>
      <w:r w:rsidRPr="00446A6B">
        <w:rPr>
          <w:rFonts w:ascii="Times New Roman" w:eastAsia="Times New Roman" w:hAnsi="Times New Roman"/>
          <w:color w:val="000000"/>
          <w:sz w:val="28"/>
          <w:szCs w:val="28"/>
          <w:lang w:eastAsia="ru-RU"/>
        </w:rPr>
        <w:t>государственной</w:t>
      </w:r>
      <w:r w:rsidRPr="000572BC">
        <w:rPr>
          <w:rFonts w:ascii="Times New Roman" w:eastAsia="Times New Roman" w:hAnsi="Times New Roman"/>
          <w:color w:val="000000"/>
          <w:sz w:val="28"/>
          <w:szCs w:val="28"/>
          <w:lang w:eastAsia="ru-RU"/>
        </w:rPr>
        <w:t xml:space="preserve"> </w:t>
      </w:r>
      <w:r w:rsidRPr="00446A6B">
        <w:rPr>
          <w:rFonts w:ascii="Times New Roman" w:eastAsia="Times New Roman" w:hAnsi="Times New Roman"/>
          <w:color w:val="000000"/>
          <w:sz w:val="28"/>
          <w:szCs w:val="28"/>
          <w:lang w:eastAsia="ru-RU"/>
        </w:rPr>
        <w:t>экзаменационной комиссии, о чем составляется соответствующий акт.</w:t>
      </w:r>
    </w:p>
    <w:p w:rsidR="00FE027F" w:rsidRPr="00871E0F" w:rsidRDefault="00FE027F" w:rsidP="00FE027F">
      <w:pPr>
        <w:pStyle w:val="a4"/>
        <w:ind w:left="0" w:firstLine="426"/>
        <w:jc w:val="both"/>
        <w:rPr>
          <w:rFonts w:ascii="Times New Roman" w:eastAsia="Times New Roman" w:hAnsi="Times New Roman"/>
          <w:color w:val="000000"/>
          <w:sz w:val="28"/>
          <w:szCs w:val="28"/>
          <w:lang w:eastAsia="ru-RU"/>
        </w:rPr>
      </w:pPr>
    </w:p>
    <w:p w:rsidR="00FE027F" w:rsidRDefault="00FE027F" w:rsidP="00FE027F">
      <w:pPr>
        <w:pStyle w:val="TableParagraph"/>
        <w:numPr>
          <w:ilvl w:val="0"/>
          <w:numId w:val="1"/>
        </w:numPr>
        <w:jc w:val="center"/>
        <w:rPr>
          <w:b/>
          <w:sz w:val="28"/>
          <w:szCs w:val="28"/>
        </w:rPr>
      </w:pPr>
      <w:r>
        <w:rPr>
          <w:b/>
          <w:sz w:val="28"/>
          <w:szCs w:val="28"/>
        </w:rPr>
        <w:t xml:space="preserve">Технические требования к обеспечению ГИА с применением электронного обучения и дистанционных образовательных технологий </w:t>
      </w:r>
    </w:p>
    <w:p w:rsidR="00FE027F" w:rsidRPr="00A9491B" w:rsidRDefault="00FE027F" w:rsidP="00FE027F">
      <w:pPr>
        <w:pStyle w:val="a4"/>
        <w:numPr>
          <w:ilvl w:val="1"/>
          <w:numId w:val="1"/>
        </w:numPr>
        <w:spacing w:after="0" w:line="240" w:lineRule="auto"/>
        <w:jc w:val="both"/>
        <w:rPr>
          <w:rFonts w:ascii="Times New Roman" w:eastAsia="Times New Roman" w:hAnsi="Times New Roman"/>
          <w:color w:val="000000"/>
          <w:sz w:val="28"/>
          <w:szCs w:val="28"/>
          <w:lang w:eastAsia="ru-RU"/>
        </w:rPr>
      </w:pPr>
      <w:r w:rsidRPr="00A9491B">
        <w:rPr>
          <w:rFonts w:ascii="Times New Roman" w:eastAsia="Times New Roman" w:hAnsi="Times New Roman"/>
          <w:color w:val="000000"/>
          <w:sz w:val="28"/>
          <w:szCs w:val="28"/>
          <w:lang w:eastAsia="ru-RU"/>
        </w:rPr>
        <w:t>Скорость доступа к сети Интернет - не менее 1 Мбит/с.</w:t>
      </w:r>
    </w:p>
    <w:p w:rsidR="00FE027F" w:rsidRPr="00A9491B" w:rsidRDefault="00FE027F" w:rsidP="00FE027F">
      <w:pPr>
        <w:pStyle w:val="a4"/>
        <w:numPr>
          <w:ilvl w:val="1"/>
          <w:numId w:val="1"/>
        </w:numPr>
        <w:spacing w:after="0" w:line="240" w:lineRule="auto"/>
        <w:ind w:left="0" w:firstLine="426"/>
        <w:jc w:val="both"/>
        <w:rPr>
          <w:rFonts w:ascii="Times New Roman" w:eastAsia="Times New Roman" w:hAnsi="Times New Roman"/>
          <w:color w:val="000000"/>
          <w:sz w:val="28"/>
          <w:szCs w:val="28"/>
          <w:lang w:eastAsia="ru-RU"/>
        </w:rPr>
      </w:pPr>
      <w:r w:rsidRPr="00A9491B">
        <w:rPr>
          <w:rFonts w:ascii="Times New Roman" w:eastAsia="Times New Roman" w:hAnsi="Times New Roman"/>
          <w:color w:val="000000"/>
          <w:sz w:val="28"/>
          <w:szCs w:val="28"/>
          <w:lang w:eastAsia="ru-RU"/>
        </w:rPr>
        <w:t>Доступ к системе (сервису) проведения видеоконференций посредством сети Интернет.</w:t>
      </w:r>
    </w:p>
    <w:p w:rsidR="00FE027F" w:rsidRPr="00A9491B" w:rsidRDefault="00FE027F" w:rsidP="00FE027F">
      <w:pPr>
        <w:pStyle w:val="a4"/>
        <w:numPr>
          <w:ilvl w:val="1"/>
          <w:numId w:val="1"/>
        </w:numPr>
        <w:spacing w:after="0" w:line="240" w:lineRule="auto"/>
        <w:ind w:left="0" w:firstLine="426"/>
        <w:jc w:val="both"/>
        <w:rPr>
          <w:rFonts w:ascii="Times New Roman" w:eastAsia="Times New Roman" w:hAnsi="Times New Roman"/>
          <w:color w:val="000000"/>
          <w:sz w:val="28"/>
          <w:szCs w:val="28"/>
          <w:lang w:eastAsia="ru-RU"/>
        </w:rPr>
      </w:pPr>
      <w:r w:rsidRPr="00A9491B">
        <w:rPr>
          <w:rFonts w:ascii="Times New Roman" w:eastAsia="Times New Roman" w:hAnsi="Times New Roman"/>
          <w:color w:val="000000"/>
          <w:sz w:val="28"/>
          <w:szCs w:val="28"/>
          <w:lang w:eastAsia="ru-RU"/>
        </w:rPr>
        <w:t xml:space="preserve"> В качестве площадок могут быть использованы публичные или закрытые системы (сервисы) организации видеоконференцсвязи, поддерживающие запись мероприятия, такие как:</w:t>
      </w:r>
    </w:p>
    <w:p w:rsidR="00FE027F" w:rsidRPr="00A9491B" w:rsidRDefault="00FE027F" w:rsidP="00FE027F">
      <w:pPr>
        <w:pStyle w:val="a4"/>
        <w:spacing w:after="0" w:line="240" w:lineRule="auto"/>
        <w:ind w:left="0" w:firstLine="426"/>
        <w:jc w:val="both"/>
        <w:rPr>
          <w:rFonts w:ascii="Times New Roman" w:eastAsia="Times New Roman" w:hAnsi="Times New Roman"/>
          <w:color w:val="000000"/>
          <w:sz w:val="28"/>
          <w:szCs w:val="28"/>
          <w:lang w:eastAsia="ru-RU"/>
        </w:rPr>
      </w:pPr>
      <w:r w:rsidRPr="00A9491B">
        <w:rPr>
          <w:rFonts w:ascii="Times New Roman" w:eastAsia="Times New Roman" w:hAnsi="Times New Roman"/>
          <w:color w:val="000000"/>
          <w:sz w:val="28"/>
          <w:szCs w:val="28"/>
          <w:lang w:eastAsia="ru-RU"/>
        </w:rPr>
        <w:t xml:space="preserve">- система </w:t>
      </w:r>
      <w:proofErr w:type="spellStart"/>
      <w:r w:rsidRPr="00264718">
        <w:rPr>
          <w:rFonts w:ascii="Times New Roman" w:eastAsia="Times New Roman" w:hAnsi="Times New Roman"/>
          <w:color w:val="000000"/>
          <w:sz w:val="28"/>
          <w:szCs w:val="28"/>
          <w:lang w:eastAsia="ru-RU"/>
        </w:rPr>
        <w:t>вебинаров</w:t>
      </w:r>
      <w:proofErr w:type="spellEnd"/>
      <w:r w:rsidRPr="00A9491B">
        <w:rPr>
          <w:rFonts w:ascii="Times New Roman" w:eastAsia="Times New Roman" w:hAnsi="Times New Roman"/>
          <w:color w:val="000000"/>
          <w:sz w:val="28"/>
          <w:szCs w:val="28"/>
          <w:lang w:eastAsia="ru-RU"/>
        </w:rPr>
        <w:t xml:space="preserve"> </w:t>
      </w:r>
      <w:r w:rsidRPr="00264718">
        <w:rPr>
          <w:rFonts w:ascii="Times New Roman" w:eastAsia="Times New Roman" w:hAnsi="Times New Roman"/>
          <w:color w:val="000000"/>
          <w:sz w:val="28"/>
          <w:szCs w:val="28"/>
          <w:lang w:eastAsia="ru-RU"/>
        </w:rPr>
        <w:t>в</w:t>
      </w:r>
      <w:r w:rsidRPr="00A9491B">
        <w:rPr>
          <w:rFonts w:ascii="Times New Roman" w:eastAsia="Times New Roman" w:hAnsi="Times New Roman"/>
          <w:color w:val="000000"/>
          <w:sz w:val="28"/>
          <w:szCs w:val="28"/>
          <w:lang w:eastAsia="ru-RU"/>
        </w:rPr>
        <w:t xml:space="preserve"> </w:t>
      </w:r>
      <w:r w:rsidRPr="00264718">
        <w:rPr>
          <w:rFonts w:ascii="Times New Roman" w:eastAsia="Times New Roman" w:hAnsi="Times New Roman"/>
          <w:color w:val="000000"/>
          <w:sz w:val="28"/>
          <w:szCs w:val="28"/>
          <w:lang w:eastAsia="ru-RU"/>
        </w:rPr>
        <w:t>рамках</w:t>
      </w:r>
      <w:r w:rsidRPr="00A9491B">
        <w:rPr>
          <w:rFonts w:ascii="Times New Roman" w:eastAsia="Times New Roman" w:hAnsi="Times New Roman"/>
          <w:color w:val="000000"/>
          <w:sz w:val="28"/>
          <w:szCs w:val="28"/>
          <w:lang w:eastAsia="ru-RU"/>
        </w:rPr>
        <w:t xml:space="preserve"> </w:t>
      </w:r>
      <w:r w:rsidRPr="00264718">
        <w:rPr>
          <w:rFonts w:ascii="Times New Roman" w:eastAsia="Times New Roman" w:hAnsi="Times New Roman"/>
          <w:color w:val="000000"/>
          <w:sz w:val="28"/>
          <w:szCs w:val="28"/>
          <w:lang w:eastAsia="ru-RU"/>
        </w:rPr>
        <w:t>электронной</w:t>
      </w:r>
      <w:r w:rsidRPr="00A9491B">
        <w:rPr>
          <w:rFonts w:ascii="Times New Roman" w:eastAsia="Times New Roman" w:hAnsi="Times New Roman"/>
          <w:color w:val="000000"/>
          <w:sz w:val="28"/>
          <w:szCs w:val="28"/>
          <w:lang w:eastAsia="ru-RU"/>
        </w:rPr>
        <w:t xml:space="preserve"> </w:t>
      </w:r>
      <w:r w:rsidRPr="00264718">
        <w:rPr>
          <w:rFonts w:ascii="Times New Roman" w:eastAsia="Times New Roman" w:hAnsi="Times New Roman"/>
          <w:color w:val="000000"/>
          <w:sz w:val="28"/>
          <w:szCs w:val="28"/>
          <w:lang w:eastAsia="ru-RU"/>
        </w:rPr>
        <w:t>информационно</w:t>
      </w:r>
      <w:r w:rsidRPr="00264718">
        <w:rPr>
          <w:rFonts w:ascii="Times New Roman" w:eastAsia="Times New Roman" w:hAnsi="Times New Roman"/>
          <w:color w:val="000000"/>
          <w:sz w:val="28"/>
          <w:szCs w:val="28"/>
          <w:lang w:eastAsia="ru-RU"/>
        </w:rPr>
        <w:softHyphen/>
      </w:r>
      <w:r w:rsidRPr="00A9491B">
        <w:rPr>
          <w:rFonts w:ascii="Times New Roman" w:eastAsia="Times New Roman" w:hAnsi="Times New Roman"/>
          <w:color w:val="000000"/>
          <w:sz w:val="28"/>
          <w:szCs w:val="28"/>
          <w:lang w:eastAsia="ru-RU"/>
        </w:rPr>
        <w:t>-образовательной среды образовательного учреждения</w:t>
      </w:r>
      <w:r w:rsidRPr="00264718">
        <w:rPr>
          <w:rFonts w:ascii="Times New Roman" w:eastAsia="Times New Roman" w:hAnsi="Times New Roman"/>
          <w:color w:val="000000"/>
          <w:sz w:val="28"/>
          <w:szCs w:val="28"/>
          <w:lang w:eastAsia="ru-RU"/>
        </w:rPr>
        <w:t>;</w:t>
      </w:r>
    </w:p>
    <w:p w:rsidR="00FE027F" w:rsidRPr="00264718" w:rsidRDefault="00FE027F" w:rsidP="00FE027F">
      <w:pPr>
        <w:pStyle w:val="a4"/>
        <w:spacing w:after="0" w:line="240" w:lineRule="auto"/>
        <w:ind w:left="0" w:firstLine="426"/>
        <w:jc w:val="both"/>
        <w:rPr>
          <w:rFonts w:ascii="Times New Roman" w:eastAsia="Times New Roman" w:hAnsi="Times New Roman"/>
          <w:color w:val="000000"/>
          <w:sz w:val="28"/>
          <w:szCs w:val="28"/>
          <w:lang w:eastAsia="ru-RU"/>
        </w:rPr>
      </w:pPr>
      <w:r w:rsidRPr="00A9491B">
        <w:rPr>
          <w:rFonts w:ascii="Times New Roman" w:eastAsia="Times New Roman" w:hAnsi="Times New Roman"/>
          <w:color w:val="000000"/>
          <w:sz w:val="28"/>
          <w:szCs w:val="28"/>
          <w:lang w:eastAsia="ru-RU"/>
        </w:rPr>
        <w:t xml:space="preserve">- </w:t>
      </w:r>
      <w:r w:rsidRPr="00264718">
        <w:rPr>
          <w:rFonts w:ascii="Times New Roman" w:eastAsia="Times New Roman" w:hAnsi="Times New Roman"/>
          <w:color w:val="000000"/>
          <w:sz w:val="28"/>
          <w:szCs w:val="28"/>
          <w:lang w:eastAsia="ru-RU"/>
        </w:rPr>
        <w:t>системы</w:t>
      </w:r>
      <w:r w:rsidRPr="00A9491B">
        <w:rPr>
          <w:rFonts w:ascii="Times New Roman" w:eastAsia="Times New Roman" w:hAnsi="Times New Roman"/>
          <w:color w:val="000000"/>
          <w:sz w:val="28"/>
          <w:szCs w:val="28"/>
          <w:lang w:eastAsia="ru-RU"/>
        </w:rPr>
        <w:t xml:space="preserve"> организации </w:t>
      </w:r>
      <w:r w:rsidRPr="00264718">
        <w:rPr>
          <w:rFonts w:ascii="Times New Roman" w:eastAsia="Times New Roman" w:hAnsi="Times New Roman"/>
          <w:color w:val="000000"/>
          <w:sz w:val="28"/>
          <w:szCs w:val="28"/>
          <w:lang w:eastAsia="ru-RU"/>
        </w:rPr>
        <w:t>видеоконференцсвязи</w:t>
      </w:r>
      <w:r w:rsidRPr="00A9491B">
        <w:rPr>
          <w:rFonts w:ascii="Times New Roman" w:eastAsia="Times New Roman" w:hAnsi="Times New Roman"/>
          <w:color w:val="000000"/>
          <w:sz w:val="28"/>
          <w:szCs w:val="28"/>
          <w:lang w:eastAsia="ru-RU"/>
        </w:rPr>
        <w:t xml:space="preserve"> </w:t>
      </w:r>
      <w:r w:rsidRPr="00264718">
        <w:rPr>
          <w:rFonts w:ascii="Times New Roman" w:eastAsia="Times New Roman" w:hAnsi="Times New Roman"/>
          <w:color w:val="000000"/>
          <w:sz w:val="28"/>
          <w:szCs w:val="28"/>
          <w:lang w:eastAsia="ru-RU"/>
        </w:rPr>
        <w:t>на</w:t>
      </w:r>
      <w:r w:rsidRPr="00A9491B">
        <w:rPr>
          <w:rFonts w:ascii="Times New Roman" w:eastAsia="Times New Roman" w:hAnsi="Times New Roman"/>
          <w:color w:val="000000"/>
          <w:sz w:val="28"/>
          <w:szCs w:val="28"/>
          <w:lang w:eastAsia="ru-RU"/>
        </w:rPr>
        <w:t xml:space="preserve"> </w:t>
      </w:r>
      <w:r w:rsidRPr="00264718">
        <w:rPr>
          <w:rFonts w:ascii="Times New Roman" w:eastAsia="Times New Roman" w:hAnsi="Times New Roman"/>
          <w:color w:val="000000"/>
          <w:sz w:val="28"/>
          <w:szCs w:val="28"/>
          <w:lang w:eastAsia="ru-RU"/>
        </w:rPr>
        <w:t>основе</w:t>
      </w:r>
      <w:r w:rsidRPr="00A9491B">
        <w:rPr>
          <w:rFonts w:ascii="Times New Roman" w:eastAsia="Times New Roman" w:hAnsi="Times New Roman"/>
          <w:color w:val="000000"/>
          <w:sz w:val="28"/>
          <w:szCs w:val="28"/>
          <w:lang w:eastAsia="ru-RU"/>
        </w:rPr>
        <w:t xml:space="preserve"> </w:t>
      </w:r>
      <w:r w:rsidRPr="00264718">
        <w:rPr>
          <w:rFonts w:ascii="Times New Roman" w:eastAsia="Times New Roman" w:hAnsi="Times New Roman"/>
          <w:color w:val="000000"/>
          <w:sz w:val="28"/>
          <w:szCs w:val="28"/>
          <w:lang w:eastAsia="ru-RU"/>
        </w:rPr>
        <w:t>стороннего</w:t>
      </w:r>
      <w:r w:rsidRPr="00A9491B">
        <w:rPr>
          <w:rFonts w:ascii="Times New Roman" w:eastAsia="Times New Roman" w:hAnsi="Times New Roman"/>
          <w:color w:val="000000"/>
          <w:sz w:val="28"/>
          <w:szCs w:val="28"/>
          <w:lang w:eastAsia="ru-RU"/>
        </w:rPr>
        <w:t xml:space="preserve"> </w:t>
      </w:r>
      <w:r w:rsidRPr="00264718">
        <w:rPr>
          <w:rFonts w:ascii="Times New Roman" w:eastAsia="Times New Roman" w:hAnsi="Times New Roman"/>
          <w:color w:val="000000"/>
          <w:sz w:val="28"/>
          <w:szCs w:val="28"/>
          <w:lang w:eastAsia="ru-RU"/>
        </w:rPr>
        <w:t>программного</w:t>
      </w:r>
      <w:r>
        <w:rPr>
          <w:rFonts w:ascii="Times New Roman" w:eastAsia="Times New Roman" w:hAnsi="Times New Roman"/>
          <w:color w:val="000000"/>
          <w:sz w:val="28"/>
          <w:szCs w:val="28"/>
          <w:lang w:eastAsia="ru-RU"/>
        </w:rPr>
        <w:t xml:space="preserve"> обеспечения (</w:t>
      </w:r>
      <w:r>
        <w:rPr>
          <w:rFonts w:ascii="Times New Roman" w:eastAsia="Times New Roman" w:hAnsi="Times New Roman"/>
          <w:color w:val="000000"/>
          <w:sz w:val="28"/>
          <w:szCs w:val="28"/>
          <w:lang w:val="en-US" w:eastAsia="ru-RU"/>
        </w:rPr>
        <w:t>Zoom</w:t>
      </w:r>
      <w:r>
        <w:rPr>
          <w:rFonts w:ascii="Times New Roman" w:eastAsia="Times New Roman" w:hAnsi="Times New Roman"/>
          <w:color w:val="000000"/>
          <w:sz w:val="28"/>
          <w:szCs w:val="28"/>
          <w:lang w:eastAsia="ru-RU"/>
        </w:rPr>
        <w:t>,</w:t>
      </w:r>
      <w:r w:rsidRPr="00841B47">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Skype</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Viber</w:t>
      </w:r>
      <w:proofErr w:type="spellEnd"/>
      <w:r>
        <w:rPr>
          <w:rFonts w:ascii="Times New Roman" w:eastAsia="Times New Roman" w:hAnsi="Times New Roman"/>
          <w:color w:val="000000"/>
          <w:sz w:val="28"/>
          <w:szCs w:val="28"/>
          <w:lang w:eastAsia="ru-RU"/>
        </w:rPr>
        <w:t xml:space="preserve"> и иные</w:t>
      </w:r>
      <w:r w:rsidRPr="00264718">
        <w:rPr>
          <w:rFonts w:ascii="Times New Roman" w:eastAsia="Times New Roman" w:hAnsi="Times New Roman"/>
          <w:color w:val="000000"/>
          <w:sz w:val="28"/>
          <w:szCs w:val="28"/>
          <w:lang w:eastAsia="ru-RU"/>
        </w:rPr>
        <w:t>).</w:t>
      </w:r>
    </w:p>
    <w:p w:rsidR="00FE027F" w:rsidRDefault="00FE027F" w:rsidP="00FE027F">
      <w:pPr>
        <w:pStyle w:val="TableParagraph"/>
        <w:rPr>
          <w:b/>
          <w:sz w:val="28"/>
          <w:szCs w:val="28"/>
        </w:rPr>
      </w:pPr>
    </w:p>
    <w:p w:rsidR="00FE027F" w:rsidRDefault="00FE027F" w:rsidP="00FE027F">
      <w:pPr>
        <w:pStyle w:val="TableParagraph"/>
        <w:numPr>
          <w:ilvl w:val="0"/>
          <w:numId w:val="1"/>
        </w:numPr>
        <w:jc w:val="center"/>
        <w:rPr>
          <w:b/>
          <w:sz w:val="28"/>
          <w:szCs w:val="28"/>
        </w:rPr>
      </w:pPr>
      <w:r>
        <w:rPr>
          <w:b/>
          <w:sz w:val="28"/>
          <w:szCs w:val="28"/>
        </w:rPr>
        <w:t xml:space="preserve">Требования к оборудованию помещений для проведения ГИА с применением электронного обучения и дистанционных </w:t>
      </w:r>
      <w:r>
        <w:rPr>
          <w:b/>
          <w:sz w:val="28"/>
          <w:szCs w:val="28"/>
        </w:rPr>
        <w:lastRenderedPageBreak/>
        <w:t xml:space="preserve">образовательных технологий </w:t>
      </w:r>
    </w:p>
    <w:p w:rsidR="00FE027F" w:rsidRDefault="00FE027F" w:rsidP="00FE027F">
      <w:pPr>
        <w:pStyle w:val="TableParagraph"/>
        <w:ind w:left="0" w:firstLine="426"/>
        <w:jc w:val="both"/>
        <w:rPr>
          <w:color w:val="000000"/>
          <w:sz w:val="28"/>
          <w:szCs w:val="28"/>
        </w:rPr>
      </w:pPr>
      <w:r w:rsidRPr="006179ED">
        <w:rPr>
          <w:color w:val="000000"/>
          <w:sz w:val="28"/>
          <w:szCs w:val="28"/>
        </w:rPr>
        <w:t>3.1. Для проведения ГИА в режиме видеоконференции используются помещения со штатным оборудованием видеоконференцсвязи, доступом к сети Интернет.</w:t>
      </w:r>
    </w:p>
    <w:p w:rsidR="00FE027F" w:rsidRPr="00B949F7" w:rsidRDefault="00FE027F" w:rsidP="00FE027F">
      <w:pPr>
        <w:pStyle w:val="TableParagraph"/>
        <w:ind w:left="0" w:firstLine="426"/>
        <w:jc w:val="both"/>
        <w:rPr>
          <w:color w:val="000000"/>
          <w:sz w:val="28"/>
          <w:szCs w:val="28"/>
        </w:rPr>
      </w:pPr>
      <w:r w:rsidRPr="00B949F7">
        <w:rPr>
          <w:color w:val="000000"/>
          <w:sz w:val="28"/>
          <w:szCs w:val="28"/>
        </w:rPr>
        <w:t>3.2. Аудитория для заседания ГЭК должна быть оснащена:</w:t>
      </w:r>
    </w:p>
    <w:p w:rsidR="00FE027F" w:rsidRPr="00B949F7" w:rsidRDefault="00FE027F" w:rsidP="00FE027F">
      <w:pPr>
        <w:pStyle w:val="TableParagraph"/>
        <w:ind w:left="0" w:firstLine="426"/>
        <w:jc w:val="both"/>
        <w:rPr>
          <w:color w:val="000000"/>
          <w:sz w:val="28"/>
          <w:szCs w:val="28"/>
        </w:rPr>
      </w:pPr>
      <w:r w:rsidRPr="00B949F7">
        <w:rPr>
          <w:color w:val="000000"/>
          <w:sz w:val="28"/>
          <w:szCs w:val="28"/>
        </w:rPr>
        <w:t>- персональным компьютером, подключенным к системе видеоконференцсвязи;</w:t>
      </w:r>
    </w:p>
    <w:p w:rsidR="00FE027F" w:rsidRPr="00B949F7" w:rsidRDefault="00FE027F" w:rsidP="00FE027F">
      <w:pPr>
        <w:pStyle w:val="TableParagraph"/>
        <w:ind w:left="0" w:firstLine="426"/>
        <w:jc w:val="both"/>
        <w:rPr>
          <w:color w:val="000000"/>
          <w:sz w:val="28"/>
          <w:szCs w:val="28"/>
        </w:rPr>
      </w:pPr>
      <w:r w:rsidRPr="00B949F7">
        <w:rPr>
          <w:color w:val="000000"/>
          <w:sz w:val="28"/>
          <w:szCs w:val="28"/>
        </w:rPr>
        <w:t xml:space="preserve"> - системой вывода изображения на проектор (</w:t>
      </w:r>
      <w:proofErr w:type="spellStart"/>
      <w:r w:rsidRPr="00B949F7">
        <w:rPr>
          <w:color w:val="000000"/>
          <w:sz w:val="28"/>
          <w:szCs w:val="28"/>
        </w:rPr>
        <w:t>видеопанель</w:t>
      </w:r>
      <w:proofErr w:type="spellEnd"/>
      <w:r w:rsidRPr="00B949F7">
        <w:rPr>
          <w:color w:val="000000"/>
          <w:sz w:val="28"/>
          <w:szCs w:val="28"/>
        </w:rPr>
        <w:t>);</w:t>
      </w:r>
    </w:p>
    <w:p w:rsidR="00FE027F" w:rsidRPr="00B949F7" w:rsidRDefault="00FE027F" w:rsidP="00FE027F">
      <w:pPr>
        <w:pStyle w:val="TableParagraph"/>
        <w:ind w:left="0" w:firstLine="426"/>
        <w:jc w:val="both"/>
        <w:rPr>
          <w:color w:val="000000"/>
          <w:sz w:val="28"/>
          <w:szCs w:val="28"/>
        </w:rPr>
      </w:pPr>
      <w:r w:rsidRPr="00B949F7">
        <w:rPr>
          <w:color w:val="000000"/>
          <w:sz w:val="28"/>
          <w:szCs w:val="28"/>
        </w:rPr>
        <w:t>- камерой, направленной на членов ГЭК;</w:t>
      </w:r>
    </w:p>
    <w:p w:rsidR="00FE027F" w:rsidRDefault="00FE027F" w:rsidP="00FE027F">
      <w:pPr>
        <w:pStyle w:val="TableParagraph"/>
        <w:ind w:left="0" w:firstLine="426"/>
        <w:jc w:val="both"/>
        <w:rPr>
          <w:color w:val="000000"/>
          <w:sz w:val="28"/>
          <w:szCs w:val="28"/>
        </w:rPr>
      </w:pPr>
      <w:r w:rsidRPr="00B949F7">
        <w:rPr>
          <w:color w:val="000000"/>
          <w:sz w:val="28"/>
          <w:szCs w:val="28"/>
        </w:rPr>
        <w:t>- микрофоном или микрофонами для членов ГЭК, обеспечивающих передачу аудиоинформации от членов ГЭК к обучающемуся.</w:t>
      </w:r>
    </w:p>
    <w:p w:rsidR="00FE027F" w:rsidRPr="00994E5B" w:rsidRDefault="00FE027F" w:rsidP="00FE027F">
      <w:pPr>
        <w:pStyle w:val="TableParagraph"/>
        <w:numPr>
          <w:ilvl w:val="1"/>
          <w:numId w:val="2"/>
        </w:numPr>
        <w:ind w:left="0" w:firstLine="426"/>
        <w:jc w:val="both"/>
        <w:rPr>
          <w:b/>
          <w:sz w:val="28"/>
          <w:szCs w:val="28"/>
        </w:rPr>
      </w:pPr>
      <w:r w:rsidRPr="00994E5B">
        <w:rPr>
          <w:color w:val="000000"/>
          <w:sz w:val="28"/>
          <w:szCs w:val="28"/>
        </w:rPr>
        <w:t>Оборудование для проведения видеоконференции, размещенное по месту нахождения обучающегося, проходящего ГИА, должно включать:</w:t>
      </w:r>
    </w:p>
    <w:p w:rsidR="00FE027F" w:rsidRDefault="00FE027F" w:rsidP="00FE027F">
      <w:pPr>
        <w:pStyle w:val="TableParagraph"/>
        <w:ind w:left="0" w:firstLine="426"/>
        <w:jc w:val="both"/>
        <w:rPr>
          <w:rFonts w:ascii="yandex-sans" w:hAnsi="yandex-sans"/>
          <w:color w:val="000000"/>
          <w:sz w:val="28"/>
          <w:szCs w:val="28"/>
        </w:rPr>
      </w:pPr>
      <w:r w:rsidRPr="00AC45C7">
        <w:rPr>
          <w:rFonts w:ascii="yandex-sans" w:hAnsi="yandex-sans"/>
          <w:color w:val="000000"/>
          <w:sz w:val="28"/>
          <w:szCs w:val="28"/>
        </w:rPr>
        <w:t>- персональный компьютер, подключенный к системе видеоконференцсвязи,</w:t>
      </w:r>
    </w:p>
    <w:p w:rsidR="00FE027F" w:rsidRDefault="00FE027F" w:rsidP="00FE027F">
      <w:pPr>
        <w:pStyle w:val="TableParagraph"/>
        <w:ind w:left="0" w:firstLine="426"/>
        <w:jc w:val="both"/>
        <w:rPr>
          <w:color w:val="000000"/>
          <w:sz w:val="28"/>
          <w:szCs w:val="28"/>
        </w:rPr>
      </w:pPr>
      <w:r>
        <w:rPr>
          <w:rFonts w:ascii="yandex-sans" w:hAnsi="yandex-sans"/>
          <w:color w:val="000000"/>
          <w:sz w:val="28"/>
          <w:szCs w:val="28"/>
        </w:rPr>
        <w:t xml:space="preserve">- </w:t>
      </w:r>
      <w:r w:rsidRPr="00C06F06">
        <w:rPr>
          <w:color w:val="000000"/>
          <w:sz w:val="28"/>
          <w:szCs w:val="28"/>
        </w:rPr>
        <w:t>камеру, позволяющую продемонстрировать членам ГЭК помещение, в котором находится обучающийся, материалы, которыми он пользуется и обеспечивающую непрерывную трансляцию процедуры ГИА;</w:t>
      </w:r>
    </w:p>
    <w:p w:rsidR="00FE027F" w:rsidRDefault="00FE027F" w:rsidP="00FE027F">
      <w:pPr>
        <w:pStyle w:val="TableParagraph"/>
        <w:ind w:left="0" w:firstLine="426"/>
        <w:jc w:val="both"/>
        <w:rPr>
          <w:color w:val="000000"/>
          <w:sz w:val="28"/>
          <w:szCs w:val="28"/>
        </w:rPr>
      </w:pPr>
      <w:r w:rsidRPr="007505BB">
        <w:rPr>
          <w:color w:val="000000"/>
          <w:sz w:val="28"/>
          <w:szCs w:val="28"/>
        </w:rPr>
        <w:t>- микрофон, обеспечивающий передачу аудиоинформации от обучающегося к членам ГЭК.</w:t>
      </w:r>
    </w:p>
    <w:p w:rsidR="00FE027F" w:rsidRDefault="00FE027F" w:rsidP="00FE027F">
      <w:pPr>
        <w:pStyle w:val="TableParagraph"/>
        <w:ind w:left="0" w:firstLine="426"/>
        <w:jc w:val="both"/>
        <w:rPr>
          <w:color w:val="000000"/>
          <w:sz w:val="28"/>
          <w:szCs w:val="28"/>
        </w:rPr>
      </w:pPr>
    </w:p>
    <w:p w:rsidR="00FE027F" w:rsidRPr="006264A2" w:rsidRDefault="00FE027F" w:rsidP="00FE027F">
      <w:pPr>
        <w:pStyle w:val="a3"/>
        <w:ind w:firstLine="426"/>
        <w:jc w:val="center"/>
        <w:rPr>
          <w:rFonts w:ascii="Times New Roman" w:hAnsi="Times New Roman"/>
          <w:b/>
          <w:sz w:val="28"/>
          <w:szCs w:val="28"/>
        </w:rPr>
      </w:pPr>
      <w:r w:rsidRPr="006264A2">
        <w:rPr>
          <w:rFonts w:ascii="Times New Roman" w:hAnsi="Times New Roman"/>
          <w:b/>
          <w:sz w:val="28"/>
          <w:szCs w:val="28"/>
        </w:rPr>
        <w:t>4. Процедура организации и проведения ГИА с применением электронного обучения и дистанционных образовательных технологий</w:t>
      </w:r>
    </w:p>
    <w:p w:rsidR="00FE027F" w:rsidRPr="00586F54" w:rsidRDefault="00FE027F" w:rsidP="00FE027F">
      <w:pPr>
        <w:pStyle w:val="a3"/>
        <w:ind w:firstLine="426"/>
        <w:jc w:val="both"/>
        <w:rPr>
          <w:rFonts w:ascii="Times New Roman" w:hAnsi="Times New Roman"/>
          <w:sz w:val="28"/>
          <w:szCs w:val="28"/>
          <w:lang w:eastAsia="ru-RU"/>
        </w:rPr>
      </w:pPr>
      <w:r w:rsidRPr="00586F54">
        <w:rPr>
          <w:rFonts w:ascii="Times New Roman" w:hAnsi="Times New Roman"/>
          <w:sz w:val="28"/>
          <w:szCs w:val="28"/>
        </w:rPr>
        <w:t xml:space="preserve">4.1. </w:t>
      </w:r>
      <w:r w:rsidRPr="00586F54">
        <w:rPr>
          <w:rFonts w:ascii="Times New Roman" w:hAnsi="Times New Roman"/>
          <w:sz w:val="28"/>
          <w:szCs w:val="28"/>
          <w:lang w:eastAsia="ru-RU"/>
        </w:rPr>
        <w:t>ГИА проводится в соответствии с расписанием, разрабатываемом</w:t>
      </w:r>
    </w:p>
    <w:p w:rsidR="00FE027F" w:rsidRDefault="00FE027F" w:rsidP="00FE027F">
      <w:pPr>
        <w:pStyle w:val="a3"/>
        <w:jc w:val="both"/>
        <w:rPr>
          <w:rFonts w:ascii="Times New Roman" w:hAnsi="Times New Roman"/>
          <w:sz w:val="28"/>
          <w:szCs w:val="28"/>
          <w:lang w:eastAsia="ru-RU"/>
        </w:rPr>
      </w:pPr>
      <w:r w:rsidRPr="00586F54">
        <w:rPr>
          <w:rFonts w:ascii="Times New Roman" w:hAnsi="Times New Roman"/>
          <w:sz w:val="28"/>
          <w:szCs w:val="28"/>
          <w:lang w:eastAsia="ru-RU"/>
        </w:rPr>
        <w:t xml:space="preserve">заместителем директора по </w:t>
      </w:r>
      <w:r w:rsidRPr="00841B47">
        <w:rPr>
          <w:rFonts w:ascii="Times New Roman" w:hAnsi="Times New Roman"/>
          <w:sz w:val="28"/>
          <w:szCs w:val="28"/>
          <w:lang w:eastAsia="ru-RU"/>
        </w:rPr>
        <w:t>учебной работе</w:t>
      </w:r>
      <w:r>
        <w:rPr>
          <w:rFonts w:ascii="Times New Roman" w:hAnsi="Times New Roman"/>
          <w:color w:val="FF0000"/>
          <w:sz w:val="28"/>
          <w:szCs w:val="28"/>
          <w:lang w:eastAsia="ru-RU"/>
        </w:rPr>
        <w:t xml:space="preserve"> </w:t>
      </w:r>
      <w:r w:rsidRPr="00586F54">
        <w:rPr>
          <w:rFonts w:ascii="Times New Roman" w:hAnsi="Times New Roman"/>
          <w:sz w:val="28"/>
          <w:szCs w:val="28"/>
          <w:lang w:eastAsia="ru-RU"/>
        </w:rPr>
        <w:t>и утвержденным директором</w:t>
      </w:r>
      <w:r>
        <w:rPr>
          <w:rFonts w:ascii="Times New Roman" w:hAnsi="Times New Roman"/>
          <w:sz w:val="28"/>
          <w:szCs w:val="28"/>
          <w:lang w:eastAsia="ru-RU"/>
        </w:rPr>
        <w:t xml:space="preserve"> образовательного учреждения</w:t>
      </w:r>
      <w:r w:rsidRPr="00586F54">
        <w:rPr>
          <w:rFonts w:ascii="Times New Roman" w:hAnsi="Times New Roman"/>
          <w:sz w:val="28"/>
          <w:szCs w:val="28"/>
          <w:lang w:eastAsia="ru-RU"/>
        </w:rPr>
        <w:t>.</w:t>
      </w:r>
    </w:p>
    <w:p w:rsidR="00FE027F" w:rsidRDefault="00FE027F" w:rsidP="00FE027F">
      <w:pPr>
        <w:pStyle w:val="a3"/>
        <w:ind w:firstLine="426"/>
        <w:jc w:val="both"/>
        <w:rPr>
          <w:rFonts w:ascii="Times New Roman" w:eastAsia="Times New Roman" w:hAnsi="Times New Roman"/>
          <w:color w:val="000000"/>
          <w:sz w:val="28"/>
          <w:szCs w:val="28"/>
          <w:lang w:eastAsia="ru-RU"/>
        </w:rPr>
      </w:pPr>
      <w:r w:rsidRPr="00F6696D">
        <w:rPr>
          <w:rFonts w:ascii="Times New Roman" w:eastAsia="Times New Roman" w:hAnsi="Times New Roman"/>
          <w:color w:val="000000"/>
          <w:sz w:val="28"/>
          <w:szCs w:val="28"/>
          <w:lang w:eastAsia="ru-RU"/>
        </w:rPr>
        <w:t>4.2.</w:t>
      </w:r>
      <w:r w:rsidRPr="00DC2523">
        <w:rPr>
          <w:rFonts w:ascii="Times New Roman" w:eastAsia="Times New Roman" w:hAnsi="Times New Roman"/>
          <w:color w:val="000000"/>
          <w:sz w:val="28"/>
          <w:szCs w:val="28"/>
          <w:lang w:eastAsia="ru-RU"/>
        </w:rPr>
        <w:t xml:space="preserve"> </w:t>
      </w:r>
      <w:r w:rsidRPr="00F6696D">
        <w:rPr>
          <w:rFonts w:ascii="Times New Roman" w:eastAsia="Times New Roman" w:hAnsi="Times New Roman"/>
          <w:color w:val="000000"/>
          <w:sz w:val="28"/>
          <w:szCs w:val="28"/>
          <w:lang w:eastAsia="ru-RU"/>
        </w:rPr>
        <w:t>Не</w:t>
      </w:r>
      <w:r w:rsidRPr="00DC2523">
        <w:rPr>
          <w:rFonts w:ascii="Times New Roman" w:eastAsia="Times New Roman" w:hAnsi="Times New Roman"/>
          <w:color w:val="000000"/>
          <w:sz w:val="28"/>
          <w:szCs w:val="28"/>
          <w:lang w:eastAsia="ru-RU"/>
        </w:rPr>
        <w:t xml:space="preserve"> </w:t>
      </w:r>
      <w:r w:rsidRPr="00F6696D">
        <w:rPr>
          <w:rFonts w:ascii="Times New Roman" w:eastAsia="Times New Roman" w:hAnsi="Times New Roman"/>
          <w:color w:val="000000"/>
          <w:sz w:val="28"/>
          <w:szCs w:val="28"/>
          <w:lang w:eastAsia="ru-RU"/>
        </w:rPr>
        <w:t>позднее,</w:t>
      </w:r>
      <w:r>
        <w:rPr>
          <w:rFonts w:ascii="Times New Roman" w:eastAsia="Times New Roman" w:hAnsi="Times New Roman"/>
          <w:color w:val="000000"/>
          <w:sz w:val="28"/>
          <w:szCs w:val="28"/>
          <w:lang w:eastAsia="ru-RU"/>
        </w:rPr>
        <w:t xml:space="preserve"> </w:t>
      </w:r>
      <w:r w:rsidRPr="00F6696D">
        <w:rPr>
          <w:rFonts w:ascii="Times New Roman" w:eastAsia="Times New Roman" w:hAnsi="Times New Roman"/>
          <w:color w:val="000000"/>
          <w:sz w:val="28"/>
          <w:szCs w:val="28"/>
          <w:lang w:eastAsia="ru-RU"/>
        </w:rPr>
        <w:t>чем</w:t>
      </w:r>
      <w:r w:rsidRPr="00DC2523">
        <w:rPr>
          <w:rFonts w:ascii="Times New Roman" w:eastAsia="Times New Roman" w:hAnsi="Times New Roman"/>
          <w:color w:val="000000"/>
          <w:sz w:val="28"/>
          <w:szCs w:val="28"/>
          <w:lang w:eastAsia="ru-RU"/>
        </w:rPr>
        <w:t xml:space="preserve"> </w:t>
      </w:r>
      <w:r w:rsidRPr="00F6696D">
        <w:rPr>
          <w:rFonts w:ascii="Times New Roman" w:eastAsia="Times New Roman" w:hAnsi="Times New Roman"/>
          <w:color w:val="000000"/>
          <w:sz w:val="28"/>
          <w:szCs w:val="28"/>
          <w:lang w:eastAsia="ru-RU"/>
        </w:rPr>
        <w:t>за</w:t>
      </w:r>
      <w:r w:rsidRPr="00DC2523">
        <w:rPr>
          <w:rFonts w:ascii="Times New Roman" w:eastAsia="Times New Roman" w:hAnsi="Times New Roman"/>
          <w:color w:val="000000"/>
          <w:sz w:val="28"/>
          <w:szCs w:val="28"/>
          <w:lang w:eastAsia="ru-RU"/>
        </w:rPr>
        <w:t xml:space="preserve"> </w:t>
      </w:r>
      <w:r w:rsidRPr="00F6696D">
        <w:rPr>
          <w:rFonts w:ascii="Times New Roman" w:eastAsia="Times New Roman" w:hAnsi="Times New Roman"/>
          <w:color w:val="000000"/>
          <w:sz w:val="28"/>
          <w:szCs w:val="28"/>
          <w:lang w:eastAsia="ru-RU"/>
        </w:rPr>
        <w:t>один</w:t>
      </w:r>
      <w:r w:rsidRPr="00DC2523">
        <w:rPr>
          <w:rFonts w:ascii="Times New Roman" w:eastAsia="Times New Roman" w:hAnsi="Times New Roman"/>
          <w:color w:val="000000"/>
          <w:sz w:val="28"/>
          <w:szCs w:val="28"/>
          <w:lang w:eastAsia="ru-RU"/>
        </w:rPr>
        <w:t xml:space="preserve"> </w:t>
      </w:r>
      <w:r w:rsidRPr="00F6696D">
        <w:rPr>
          <w:rFonts w:ascii="Times New Roman" w:eastAsia="Times New Roman" w:hAnsi="Times New Roman"/>
          <w:color w:val="000000"/>
          <w:sz w:val="28"/>
          <w:szCs w:val="28"/>
          <w:lang w:eastAsia="ru-RU"/>
        </w:rPr>
        <w:t>рабочий</w:t>
      </w:r>
      <w:r w:rsidRPr="00DC2523">
        <w:rPr>
          <w:rFonts w:ascii="Times New Roman" w:eastAsia="Times New Roman" w:hAnsi="Times New Roman"/>
          <w:color w:val="000000"/>
          <w:sz w:val="28"/>
          <w:szCs w:val="28"/>
          <w:lang w:eastAsia="ru-RU"/>
        </w:rPr>
        <w:t xml:space="preserve"> </w:t>
      </w:r>
      <w:r w:rsidRPr="00F6696D">
        <w:rPr>
          <w:rFonts w:ascii="Times New Roman" w:eastAsia="Times New Roman" w:hAnsi="Times New Roman"/>
          <w:color w:val="000000"/>
          <w:sz w:val="28"/>
          <w:szCs w:val="28"/>
          <w:lang w:eastAsia="ru-RU"/>
        </w:rPr>
        <w:t>день</w:t>
      </w:r>
      <w:r w:rsidRPr="00DC2523">
        <w:rPr>
          <w:rFonts w:ascii="Times New Roman" w:eastAsia="Times New Roman" w:hAnsi="Times New Roman"/>
          <w:color w:val="000000"/>
          <w:sz w:val="28"/>
          <w:szCs w:val="28"/>
          <w:lang w:eastAsia="ru-RU"/>
        </w:rPr>
        <w:t xml:space="preserve"> </w:t>
      </w:r>
      <w:r w:rsidRPr="00F6696D">
        <w:rPr>
          <w:rFonts w:ascii="Times New Roman" w:eastAsia="Times New Roman" w:hAnsi="Times New Roman"/>
          <w:color w:val="000000"/>
          <w:sz w:val="28"/>
          <w:szCs w:val="28"/>
          <w:lang w:eastAsia="ru-RU"/>
        </w:rPr>
        <w:t>до</w:t>
      </w:r>
      <w:r w:rsidRPr="00DC2523">
        <w:rPr>
          <w:rFonts w:ascii="Times New Roman" w:eastAsia="Times New Roman" w:hAnsi="Times New Roman"/>
          <w:color w:val="000000"/>
          <w:sz w:val="28"/>
          <w:szCs w:val="28"/>
          <w:lang w:eastAsia="ru-RU"/>
        </w:rPr>
        <w:t xml:space="preserve"> </w:t>
      </w:r>
      <w:r w:rsidRPr="00F6696D">
        <w:rPr>
          <w:rFonts w:ascii="Times New Roman" w:eastAsia="Times New Roman" w:hAnsi="Times New Roman"/>
          <w:color w:val="000000"/>
          <w:sz w:val="28"/>
          <w:szCs w:val="28"/>
          <w:lang w:eastAsia="ru-RU"/>
        </w:rPr>
        <w:t>проведения</w:t>
      </w:r>
      <w:r w:rsidRPr="00DC2523">
        <w:rPr>
          <w:rFonts w:ascii="Times New Roman" w:eastAsia="Times New Roman" w:hAnsi="Times New Roman"/>
          <w:color w:val="000000"/>
          <w:sz w:val="28"/>
          <w:szCs w:val="28"/>
          <w:lang w:eastAsia="ru-RU"/>
        </w:rPr>
        <w:t xml:space="preserve"> </w:t>
      </w:r>
      <w:r w:rsidRPr="00F6696D">
        <w:rPr>
          <w:rFonts w:ascii="Times New Roman" w:eastAsia="Times New Roman" w:hAnsi="Times New Roman"/>
          <w:color w:val="000000"/>
          <w:sz w:val="28"/>
          <w:szCs w:val="28"/>
          <w:lang w:eastAsia="ru-RU"/>
        </w:rPr>
        <w:t>государственных аттестационных испытаний в режиме видеоконференции,</w:t>
      </w:r>
      <w:r w:rsidRPr="00DC2523">
        <w:rPr>
          <w:rFonts w:ascii="Times New Roman" w:eastAsia="Times New Roman" w:hAnsi="Times New Roman"/>
          <w:color w:val="000000"/>
          <w:sz w:val="28"/>
          <w:szCs w:val="28"/>
          <w:lang w:eastAsia="ru-RU"/>
        </w:rPr>
        <w:t xml:space="preserve"> </w:t>
      </w:r>
      <w:r w:rsidRPr="00F6696D">
        <w:rPr>
          <w:rFonts w:ascii="Times New Roman" w:eastAsia="Times New Roman" w:hAnsi="Times New Roman"/>
          <w:color w:val="000000"/>
          <w:sz w:val="28"/>
          <w:szCs w:val="28"/>
          <w:lang w:eastAsia="ru-RU"/>
        </w:rPr>
        <w:t>должна быть обеспечена техническая готовность оборудования и каналов</w:t>
      </w:r>
      <w:r w:rsidRPr="00DC2523">
        <w:rPr>
          <w:rFonts w:ascii="Times New Roman" w:eastAsia="Times New Roman" w:hAnsi="Times New Roman"/>
          <w:color w:val="000000"/>
          <w:sz w:val="28"/>
          <w:szCs w:val="28"/>
          <w:lang w:eastAsia="ru-RU"/>
        </w:rPr>
        <w:t xml:space="preserve"> </w:t>
      </w:r>
      <w:r w:rsidRPr="00F6696D">
        <w:rPr>
          <w:rFonts w:ascii="Times New Roman" w:eastAsia="Times New Roman" w:hAnsi="Times New Roman"/>
          <w:color w:val="000000"/>
          <w:sz w:val="28"/>
          <w:szCs w:val="28"/>
          <w:lang w:eastAsia="ru-RU"/>
        </w:rPr>
        <w:t>связи.</w:t>
      </w:r>
    </w:p>
    <w:p w:rsidR="00FE027F" w:rsidRPr="00DB0E93" w:rsidRDefault="00FE027F" w:rsidP="00FE027F">
      <w:pPr>
        <w:pStyle w:val="a3"/>
        <w:ind w:firstLine="426"/>
        <w:rPr>
          <w:rFonts w:ascii="Times New Roman" w:hAnsi="Times New Roman"/>
          <w:sz w:val="28"/>
          <w:szCs w:val="28"/>
          <w:lang w:eastAsia="ru-RU"/>
        </w:rPr>
      </w:pPr>
      <w:r w:rsidRPr="00DB0E93">
        <w:rPr>
          <w:rFonts w:ascii="Times New Roman" w:eastAsia="Times New Roman" w:hAnsi="Times New Roman"/>
          <w:color w:val="000000"/>
          <w:sz w:val="28"/>
          <w:szCs w:val="28"/>
          <w:lang w:eastAsia="ru-RU"/>
        </w:rPr>
        <w:t>4.3. Видеоконференцсвязь проводится в следующей форме: члены ГЭК</w:t>
      </w:r>
    </w:p>
    <w:p w:rsidR="00FE027F" w:rsidRPr="00DB0E93" w:rsidRDefault="00FE027F" w:rsidP="00FE027F">
      <w:pPr>
        <w:spacing w:after="0" w:line="240" w:lineRule="auto"/>
        <w:rPr>
          <w:rFonts w:ascii="Times New Roman" w:eastAsia="Times New Roman" w:hAnsi="Times New Roman"/>
          <w:color w:val="000000"/>
          <w:sz w:val="28"/>
          <w:szCs w:val="28"/>
          <w:lang w:eastAsia="ru-RU"/>
        </w:rPr>
      </w:pPr>
      <w:r w:rsidRPr="00DB0E93">
        <w:rPr>
          <w:rFonts w:ascii="Times New Roman" w:eastAsia="Times New Roman" w:hAnsi="Times New Roman"/>
          <w:color w:val="000000"/>
          <w:sz w:val="28"/>
          <w:szCs w:val="28"/>
          <w:lang w:eastAsia="ru-RU"/>
        </w:rPr>
        <w:t>находится в</w:t>
      </w:r>
      <w:r>
        <w:rPr>
          <w:rFonts w:ascii="Times New Roman" w:eastAsia="Times New Roman" w:hAnsi="Times New Roman"/>
          <w:color w:val="000000"/>
          <w:sz w:val="28"/>
          <w:szCs w:val="28"/>
          <w:lang w:eastAsia="ru-RU"/>
        </w:rPr>
        <w:t xml:space="preserve"> образовательном учреждении</w:t>
      </w:r>
      <w:r w:rsidRPr="00DB0E93">
        <w:rPr>
          <w:rFonts w:ascii="Times New Roman" w:eastAsia="Times New Roman" w:hAnsi="Times New Roman"/>
          <w:color w:val="000000"/>
          <w:sz w:val="28"/>
          <w:szCs w:val="28"/>
          <w:lang w:eastAsia="ru-RU"/>
        </w:rPr>
        <w:t>, выпускник - «дома».</w:t>
      </w:r>
    </w:p>
    <w:p w:rsidR="00FE027F" w:rsidRPr="008273FC" w:rsidRDefault="00FE027F" w:rsidP="00FE027F">
      <w:pPr>
        <w:spacing w:after="0" w:line="240" w:lineRule="auto"/>
        <w:ind w:firstLine="426"/>
        <w:jc w:val="both"/>
        <w:rPr>
          <w:rFonts w:ascii="Times New Roman" w:eastAsia="Times New Roman" w:hAnsi="Times New Roman"/>
          <w:color w:val="000000"/>
          <w:sz w:val="28"/>
          <w:szCs w:val="28"/>
          <w:lang w:eastAsia="ru-RU"/>
        </w:rPr>
      </w:pPr>
      <w:r w:rsidRPr="008273FC">
        <w:rPr>
          <w:rFonts w:ascii="Times New Roman" w:eastAsia="Times New Roman" w:hAnsi="Times New Roman"/>
          <w:color w:val="000000"/>
          <w:sz w:val="28"/>
          <w:szCs w:val="28"/>
          <w:lang w:eastAsia="ru-RU"/>
        </w:rPr>
        <w:t>4.4. Идентификация личности обучающегося, проходящего государственное аттестационное испытание, осуществляется через предъявление им для обозрения членам ГЭК паспорта или иного документа, удостоверяющего личность, позволяющего четко зафиксировать фотографию обучающегося, его фамилию, имя, отчество, дату и место рождения,</w:t>
      </w:r>
      <w:r>
        <w:rPr>
          <w:rFonts w:ascii="Times New Roman" w:eastAsia="Times New Roman" w:hAnsi="Times New Roman"/>
          <w:color w:val="000000"/>
          <w:sz w:val="28"/>
          <w:szCs w:val="28"/>
          <w:lang w:eastAsia="ru-RU"/>
        </w:rPr>
        <w:t xml:space="preserve"> </w:t>
      </w:r>
      <w:r w:rsidRPr="008273FC">
        <w:rPr>
          <w:rFonts w:ascii="Times New Roman" w:eastAsia="Times New Roman" w:hAnsi="Times New Roman"/>
          <w:color w:val="000000"/>
          <w:sz w:val="28"/>
          <w:szCs w:val="28"/>
          <w:lang w:eastAsia="ru-RU"/>
        </w:rPr>
        <w:t>орган, выдавший документ и дату его выдачи.</w:t>
      </w:r>
    </w:p>
    <w:p w:rsidR="00FE027F" w:rsidRPr="00140D6E" w:rsidRDefault="00FE027F" w:rsidP="00FE027F">
      <w:pPr>
        <w:spacing w:after="0" w:line="240" w:lineRule="auto"/>
        <w:ind w:firstLine="426"/>
        <w:jc w:val="both"/>
        <w:rPr>
          <w:rFonts w:ascii="Times New Roman" w:eastAsia="Times New Roman" w:hAnsi="Times New Roman"/>
          <w:color w:val="000000"/>
          <w:sz w:val="28"/>
          <w:szCs w:val="28"/>
          <w:lang w:eastAsia="ru-RU"/>
        </w:rPr>
      </w:pPr>
      <w:r w:rsidRPr="00140D6E">
        <w:rPr>
          <w:rFonts w:ascii="Times New Roman" w:eastAsia="Times New Roman" w:hAnsi="Times New Roman"/>
          <w:color w:val="000000"/>
          <w:sz w:val="28"/>
          <w:szCs w:val="28"/>
          <w:lang w:eastAsia="ru-RU"/>
        </w:rPr>
        <w:t>4.5. До начала государственного испытания в форме государственного экзамена производится проверка:</w:t>
      </w:r>
    </w:p>
    <w:p w:rsidR="00FE027F" w:rsidRDefault="00FE027F" w:rsidP="00FE027F">
      <w:pPr>
        <w:spacing w:after="0" w:line="240" w:lineRule="auto"/>
        <w:jc w:val="both"/>
        <w:rPr>
          <w:rFonts w:ascii="Times New Roman" w:eastAsia="Times New Roman" w:hAnsi="Times New Roman"/>
          <w:color w:val="000000"/>
          <w:sz w:val="28"/>
          <w:szCs w:val="28"/>
          <w:lang w:eastAsia="ru-RU"/>
        </w:rPr>
      </w:pPr>
      <w:r w:rsidRPr="00140D6E">
        <w:rPr>
          <w:rFonts w:ascii="Times New Roman" w:eastAsia="Times New Roman" w:hAnsi="Times New Roman"/>
          <w:color w:val="000000"/>
          <w:sz w:val="28"/>
          <w:szCs w:val="28"/>
          <w:lang w:eastAsia="ru-RU"/>
        </w:rPr>
        <w:t xml:space="preserve"> - соблюдения процедуры </w:t>
      </w:r>
      <w:proofErr w:type="gramStart"/>
      <w:r w:rsidRPr="00140D6E">
        <w:rPr>
          <w:rFonts w:ascii="Times New Roman" w:eastAsia="Times New Roman" w:hAnsi="Times New Roman"/>
          <w:color w:val="000000"/>
          <w:sz w:val="28"/>
          <w:szCs w:val="28"/>
          <w:lang w:eastAsia="ru-RU"/>
        </w:rPr>
        <w:t>допуска</w:t>
      </w:r>
      <w:proofErr w:type="gramEnd"/>
      <w:r w:rsidRPr="00140D6E">
        <w:rPr>
          <w:rFonts w:ascii="Times New Roman" w:eastAsia="Times New Roman" w:hAnsi="Times New Roman"/>
          <w:color w:val="000000"/>
          <w:sz w:val="28"/>
          <w:szCs w:val="28"/>
          <w:lang w:eastAsia="ru-RU"/>
        </w:rPr>
        <w:t xml:space="preserve"> обучающегося к прохождению </w:t>
      </w:r>
      <w:r w:rsidRPr="00657947">
        <w:rPr>
          <w:rFonts w:ascii="Times New Roman" w:eastAsia="Times New Roman" w:hAnsi="Times New Roman"/>
          <w:color w:val="000000"/>
          <w:sz w:val="28"/>
          <w:szCs w:val="28"/>
          <w:lang w:eastAsia="ru-RU"/>
        </w:rPr>
        <w:t>государственного</w:t>
      </w:r>
      <w:r w:rsidRPr="00140D6E">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аттестационного испытания</w:t>
      </w:r>
      <w:r w:rsidRPr="00140D6E">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в</w:t>
      </w:r>
      <w:r w:rsidRPr="00140D6E">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форме</w:t>
      </w:r>
      <w:r w:rsidRPr="00140D6E">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государственного</w:t>
      </w:r>
      <w:r w:rsidRPr="00140D6E">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экзамена</w:t>
      </w:r>
      <w:r w:rsidRPr="00140D6E">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посредством</w:t>
      </w:r>
      <w:r w:rsidRPr="00140D6E">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электронного</w:t>
      </w:r>
      <w:r w:rsidRPr="00140D6E">
        <w:rPr>
          <w:rFonts w:ascii="Times New Roman" w:eastAsia="Times New Roman" w:hAnsi="Times New Roman"/>
          <w:color w:val="000000"/>
          <w:sz w:val="28"/>
          <w:szCs w:val="28"/>
          <w:lang w:eastAsia="ru-RU"/>
        </w:rPr>
        <w:t xml:space="preserve"> обучения и </w:t>
      </w:r>
      <w:r w:rsidRPr="00657947">
        <w:rPr>
          <w:rFonts w:ascii="Times New Roman" w:eastAsia="Times New Roman" w:hAnsi="Times New Roman"/>
          <w:color w:val="000000"/>
          <w:sz w:val="28"/>
          <w:szCs w:val="28"/>
          <w:lang w:eastAsia="ru-RU"/>
        </w:rPr>
        <w:t>дистанционных</w:t>
      </w:r>
      <w:r w:rsidRPr="00140D6E">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образовательных технологий;</w:t>
      </w:r>
    </w:p>
    <w:p w:rsidR="00FE027F" w:rsidRDefault="00FE027F" w:rsidP="00FE027F">
      <w:pPr>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Pr="00657947">
        <w:rPr>
          <w:rFonts w:ascii="Times New Roman" w:eastAsia="Times New Roman" w:hAnsi="Times New Roman"/>
          <w:color w:val="000000"/>
          <w:sz w:val="28"/>
          <w:szCs w:val="28"/>
          <w:lang w:eastAsia="ru-RU"/>
        </w:rPr>
        <w:t>отсутстви</w:t>
      </w:r>
      <w:r w:rsidRPr="004407A1">
        <w:rPr>
          <w:rFonts w:ascii="Times New Roman" w:eastAsia="Times New Roman" w:hAnsi="Times New Roman"/>
          <w:color w:val="000000"/>
          <w:sz w:val="28"/>
          <w:szCs w:val="28"/>
          <w:lang w:eastAsia="ru-RU"/>
        </w:rPr>
        <w:t xml:space="preserve">я </w:t>
      </w:r>
      <w:r w:rsidRPr="00657947">
        <w:rPr>
          <w:rFonts w:ascii="Times New Roman" w:eastAsia="Times New Roman" w:hAnsi="Times New Roman"/>
          <w:color w:val="000000"/>
          <w:sz w:val="28"/>
          <w:szCs w:val="28"/>
          <w:lang w:eastAsia="ru-RU"/>
        </w:rPr>
        <w:t>посторонних лиц</w:t>
      </w:r>
      <w:r w:rsidRPr="004407A1">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в</w:t>
      </w:r>
      <w:r w:rsidRPr="004407A1">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помещении,</w:t>
      </w:r>
      <w:r w:rsidRPr="004407A1">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в</w:t>
      </w:r>
      <w:r w:rsidRPr="004407A1">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котором</w:t>
      </w:r>
      <w:r w:rsidRPr="004407A1">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находится</w:t>
      </w:r>
      <w:r w:rsidRPr="004407A1">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обучающийся, посредством подключения им видеокамеры, обеспечивающей</w:t>
      </w:r>
      <w:r w:rsidRPr="004407A1">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обзор помещения;</w:t>
      </w:r>
    </w:p>
    <w:p w:rsidR="00FE027F" w:rsidRPr="00657947" w:rsidRDefault="00FE027F" w:rsidP="00FE027F">
      <w:pPr>
        <w:spacing w:after="0" w:line="240" w:lineRule="auto"/>
        <w:ind w:firstLine="426"/>
        <w:jc w:val="both"/>
        <w:rPr>
          <w:rFonts w:ascii="Times New Roman" w:eastAsia="Times New Roman" w:hAnsi="Times New Roman"/>
          <w:color w:val="000000"/>
          <w:sz w:val="28"/>
          <w:szCs w:val="28"/>
          <w:lang w:eastAsia="ru-RU"/>
        </w:rPr>
      </w:pPr>
      <w:r w:rsidRPr="00657947">
        <w:rPr>
          <w:rFonts w:ascii="Times New Roman" w:eastAsia="Times New Roman" w:hAnsi="Times New Roman"/>
          <w:color w:val="000000"/>
          <w:sz w:val="28"/>
          <w:szCs w:val="28"/>
          <w:lang w:eastAsia="ru-RU"/>
        </w:rPr>
        <w:t>- поверхности стола обучающегося, свободную от посторонних предметов.</w:t>
      </w:r>
    </w:p>
    <w:p w:rsidR="00FE027F" w:rsidRPr="00657947" w:rsidRDefault="00FE027F" w:rsidP="00FE027F">
      <w:pPr>
        <w:spacing w:after="0" w:line="240" w:lineRule="auto"/>
        <w:ind w:firstLine="426"/>
        <w:jc w:val="both"/>
        <w:rPr>
          <w:rFonts w:ascii="Times New Roman" w:eastAsia="Times New Roman" w:hAnsi="Times New Roman"/>
          <w:color w:val="000000"/>
          <w:sz w:val="28"/>
          <w:szCs w:val="28"/>
          <w:lang w:eastAsia="ru-RU"/>
        </w:rPr>
      </w:pPr>
      <w:r w:rsidRPr="00657947">
        <w:rPr>
          <w:rFonts w:ascii="Times New Roman" w:eastAsia="Times New Roman" w:hAnsi="Times New Roman"/>
          <w:color w:val="000000"/>
          <w:sz w:val="28"/>
          <w:szCs w:val="28"/>
          <w:lang w:eastAsia="ru-RU"/>
        </w:rPr>
        <w:t>4.6. При проведении государственного аттестационного испытания с</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применением</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электронного</w:t>
      </w:r>
      <w:r>
        <w:rPr>
          <w:rFonts w:ascii="Times New Roman" w:eastAsia="Times New Roman" w:hAnsi="Times New Roman"/>
          <w:color w:val="000000"/>
          <w:sz w:val="28"/>
          <w:szCs w:val="28"/>
          <w:lang w:eastAsia="ru-RU"/>
        </w:rPr>
        <w:t xml:space="preserve"> обучения и </w:t>
      </w:r>
      <w:r w:rsidRPr="00657947">
        <w:rPr>
          <w:rFonts w:ascii="Times New Roman" w:eastAsia="Times New Roman" w:hAnsi="Times New Roman"/>
          <w:color w:val="000000"/>
          <w:sz w:val="28"/>
          <w:szCs w:val="28"/>
          <w:lang w:eastAsia="ru-RU"/>
        </w:rPr>
        <w:t>дистанционных</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образовательных</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технологий</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допускается</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передача</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вспомогательных</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материалов</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к</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содержанию экзаменационных билетов по электронной почте.</w:t>
      </w:r>
    </w:p>
    <w:p w:rsidR="00FE027F" w:rsidRPr="00657947" w:rsidRDefault="00FE027F" w:rsidP="00FE027F">
      <w:pPr>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4.7</w:t>
      </w:r>
      <w:r w:rsidRPr="00657947">
        <w:rPr>
          <w:rFonts w:ascii="Times New Roman" w:eastAsia="Times New Roman" w:hAnsi="Times New Roman"/>
          <w:color w:val="000000"/>
          <w:sz w:val="28"/>
          <w:szCs w:val="28"/>
          <w:lang w:eastAsia="ru-RU"/>
        </w:rPr>
        <w:t>.</w:t>
      </w:r>
      <w:r w:rsidRPr="008A23FF">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Руководитель</w:t>
      </w:r>
      <w:r w:rsidRPr="008A23FF">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осуществляет</w:t>
      </w:r>
      <w:r w:rsidRPr="008A23FF">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консультирование</w:t>
      </w:r>
      <w:r w:rsidRPr="008A23FF">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обучающихся</w:t>
      </w:r>
      <w:r w:rsidRPr="008A23FF">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и</w:t>
      </w:r>
      <w:r w:rsidRPr="008A23FF">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контроль</w:t>
      </w:r>
      <w:r w:rsidRPr="008A23FF">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выполнения</w:t>
      </w:r>
      <w:r w:rsidRPr="008A23FF">
        <w:rPr>
          <w:rFonts w:ascii="Times New Roman" w:eastAsia="Times New Roman" w:hAnsi="Times New Roman"/>
          <w:color w:val="000000"/>
          <w:sz w:val="28"/>
          <w:szCs w:val="28"/>
          <w:lang w:eastAsia="ru-RU"/>
        </w:rPr>
        <w:t xml:space="preserve"> выпускной квалификационной работы (далее по тексту – </w:t>
      </w:r>
      <w:r w:rsidRPr="00657947">
        <w:rPr>
          <w:rFonts w:ascii="Times New Roman" w:eastAsia="Times New Roman" w:hAnsi="Times New Roman"/>
          <w:color w:val="000000"/>
          <w:sz w:val="28"/>
          <w:szCs w:val="28"/>
          <w:lang w:eastAsia="ru-RU"/>
        </w:rPr>
        <w:t>ВКР</w:t>
      </w:r>
      <w:r w:rsidRPr="008A23FF">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посредством</w:t>
      </w:r>
      <w:r w:rsidRPr="008A23FF">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электронной</w:t>
      </w:r>
      <w:r w:rsidRPr="008A23FF">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почты,</w:t>
      </w:r>
      <w:r w:rsidRPr="008A23FF">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с</w:t>
      </w:r>
      <w:r w:rsidRPr="008A23FF">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соблюдением графика предоставления выполненных разделов ВКР.</w:t>
      </w:r>
    </w:p>
    <w:p w:rsidR="00FE027F" w:rsidRPr="00657947" w:rsidRDefault="00FE027F" w:rsidP="00FE027F">
      <w:pPr>
        <w:spacing w:after="0" w:line="240" w:lineRule="auto"/>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4.8</w:t>
      </w:r>
      <w:r w:rsidRPr="00657947">
        <w:rPr>
          <w:rFonts w:ascii="Times New Roman" w:eastAsia="Times New Roman" w:hAnsi="Times New Roman"/>
          <w:color w:val="000000"/>
          <w:sz w:val="28"/>
          <w:szCs w:val="28"/>
          <w:lang w:eastAsia="ru-RU"/>
        </w:rPr>
        <w:t>. Рецензирование ВКР осуществляется в электронной форме.</w:t>
      </w:r>
    </w:p>
    <w:p w:rsidR="00FE027F" w:rsidRPr="00657947" w:rsidRDefault="00FE027F" w:rsidP="00FE027F">
      <w:pPr>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4.9</w:t>
      </w:r>
      <w:r w:rsidRPr="0065794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До</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начала</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защиты</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ВКР</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производится</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проверка</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соблюдения</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процедуры</w:t>
      </w:r>
      <w:r>
        <w:rPr>
          <w:rFonts w:ascii="Times New Roman" w:eastAsia="Times New Roman" w:hAnsi="Times New Roman"/>
          <w:color w:val="000000"/>
          <w:sz w:val="28"/>
          <w:szCs w:val="28"/>
          <w:lang w:eastAsia="ru-RU"/>
        </w:rPr>
        <w:t xml:space="preserve"> </w:t>
      </w:r>
      <w:proofErr w:type="gramStart"/>
      <w:r w:rsidRPr="00657947">
        <w:rPr>
          <w:rFonts w:ascii="Times New Roman" w:eastAsia="Times New Roman" w:hAnsi="Times New Roman"/>
          <w:color w:val="000000"/>
          <w:sz w:val="28"/>
          <w:szCs w:val="28"/>
          <w:lang w:eastAsia="ru-RU"/>
        </w:rPr>
        <w:t>допуска</w:t>
      </w:r>
      <w:proofErr w:type="gramEnd"/>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обучающегося</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к</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прохождению</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государственного</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аттестационн</w:t>
      </w:r>
      <w:r>
        <w:rPr>
          <w:rFonts w:ascii="Times New Roman" w:eastAsia="Times New Roman" w:hAnsi="Times New Roman"/>
          <w:color w:val="000000"/>
          <w:sz w:val="28"/>
          <w:szCs w:val="28"/>
          <w:lang w:eastAsia="ru-RU"/>
        </w:rPr>
        <w:t>ого испытания в форме</w:t>
      </w:r>
      <w:r w:rsidRPr="00657947">
        <w:rPr>
          <w:rFonts w:ascii="Times New Roman" w:eastAsia="Times New Roman" w:hAnsi="Times New Roman"/>
          <w:color w:val="000000"/>
          <w:sz w:val="28"/>
          <w:szCs w:val="28"/>
          <w:lang w:eastAsia="ru-RU"/>
        </w:rPr>
        <w:t xml:space="preserve"> защиты выпускной квалификационной</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работы посредством видеоконференцсвязи.</w:t>
      </w:r>
    </w:p>
    <w:p w:rsidR="00FE027F" w:rsidRPr="00657947" w:rsidRDefault="00FE027F" w:rsidP="00FE027F">
      <w:pPr>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4.10</w:t>
      </w:r>
      <w:r w:rsidRPr="0065794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При проведении защиты ВКР</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обучающийся выступает в порядке,</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установленном</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ГЭК</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с</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учетом</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технической</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возможности</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поддержания</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непрерывной видеоконференцсвязи.</w:t>
      </w:r>
    </w:p>
    <w:p w:rsidR="00FE027F" w:rsidRPr="00657947" w:rsidRDefault="00FE027F" w:rsidP="00FE027F">
      <w:pPr>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4.11</w:t>
      </w:r>
      <w:r w:rsidRPr="00657947">
        <w:rPr>
          <w:rFonts w:ascii="Times New Roman" w:eastAsia="Times New Roman" w:hAnsi="Times New Roman"/>
          <w:color w:val="000000"/>
          <w:sz w:val="28"/>
          <w:szCs w:val="28"/>
          <w:lang w:eastAsia="ru-RU"/>
        </w:rPr>
        <w:t>. ГЭК принимает решение об оценке на закрытом заседании. По</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результатам</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защиты</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ВКР</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выставляется</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оценка</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по</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итогам</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обсуждения</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защиты.</w:t>
      </w:r>
    </w:p>
    <w:p w:rsidR="00FE027F" w:rsidRPr="005D2921" w:rsidRDefault="00FE027F" w:rsidP="00FE027F">
      <w:pPr>
        <w:spacing w:after="0" w:line="240" w:lineRule="auto"/>
        <w:ind w:firstLine="42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4.12. </w:t>
      </w:r>
      <w:r w:rsidRPr="00657947">
        <w:rPr>
          <w:rFonts w:ascii="Times New Roman" w:eastAsia="Times New Roman" w:hAnsi="Times New Roman"/>
          <w:color w:val="000000"/>
          <w:sz w:val="28"/>
          <w:szCs w:val="28"/>
          <w:lang w:eastAsia="ru-RU"/>
        </w:rPr>
        <w:t>При</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проведении</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ГИА</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с</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использованием</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средств</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Интернет</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657947">
        <w:rPr>
          <w:rFonts w:ascii="Times New Roman" w:eastAsia="Times New Roman" w:hAnsi="Times New Roman"/>
          <w:color w:val="000000"/>
          <w:sz w:val="28"/>
          <w:szCs w:val="28"/>
          <w:lang w:eastAsia="ru-RU"/>
        </w:rPr>
        <w:t xml:space="preserve">режиме </w:t>
      </w:r>
      <w:proofErr w:type="spellStart"/>
      <w:r w:rsidRPr="00657947">
        <w:rPr>
          <w:rFonts w:ascii="Times New Roman" w:eastAsia="Times New Roman" w:hAnsi="Times New Roman"/>
          <w:color w:val="000000"/>
          <w:sz w:val="28"/>
          <w:szCs w:val="28"/>
          <w:lang w:eastAsia="ru-RU"/>
        </w:rPr>
        <w:t>on-line</w:t>
      </w:r>
      <w:proofErr w:type="spellEnd"/>
      <w:r w:rsidRPr="00657947">
        <w:rPr>
          <w:rFonts w:ascii="Times New Roman" w:eastAsia="Times New Roman" w:hAnsi="Times New Roman"/>
          <w:color w:val="000000"/>
          <w:sz w:val="28"/>
          <w:szCs w:val="28"/>
          <w:lang w:eastAsia="ru-RU"/>
        </w:rPr>
        <w:t xml:space="preserve"> (реального времени), обеспечивается видеозапись с целью</w:t>
      </w:r>
      <w:r w:rsidRPr="00065149">
        <w:rPr>
          <w:rFonts w:ascii="Times New Roman" w:hAnsi="Times New Roman"/>
          <w:color w:val="000000"/>
          <w:sz w:val="28"/>
          <w:szCs w:val="28"/>
        </w:rPr>
        <w:t xml:space="preserve"> </w:t>
      </w:r>
      <w:r w:rsidRPr="00065149">
        <w:rPr>
          <w:rFonts w:ascii="Times New Roman" w:eastAsia="Times New Roman" w:hAnsi="Times New Roman"/>
          <w:color w:val="000000"/>
          <w:sz w:val="28"/>
          <w:szCs w:val="28"/>
          <w:lang w:eastAsia="ru-RU"/>
        </w:rPr>
        <w:t>контроля ее проведения.</w:t>
      </w:r>
    </w:p>
    <w:p w:rsidR="00FE027F" w:rsidRPr="00065149" w:rsidRDefault="00FE027F" w:rsidP="00FE027F">
      <w:pPr>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4.13</w:t>
      </w:r>
      <w:r w:rsidRPr="0006514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Для</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лиц,</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не</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имеющих</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возможности</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использования</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средств</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 xml:space="preserve">Интернета в режиме </w:t>
      </w:r>
      <w:proofErr w:type="spellStart"/>
      <w:r w:rsidRPr="00065149">
        <w:rPr>
          <w:rFonts w:ascii="Times New Roman" w:eastAsia="Times New Roman" w:hAnsi="Times New Roman"/>
          <w:color w:val="000000"/>
          <w:sz w:val="28"/>
          <w:szCs w:val="28"/>
          <w:lang w:eastAsia="ru-RU"/>
        </w:rPr>
        <w:t>on-line</w:t>
      </w:r>
      <w:proofErr w:type="spellEnd"/>
      <w:r w:rsidRPr="00065149">
        <w:rPr>
          <w:rFonts w:ascii="Times New Roman" w:eastAsia="Times New Roman" w:hAnsi="Times New Roman"/>
          <w:color w:val="000000"/>
          <w:sz w:val="28"/>
          <w:szCs w:val="28"/>
          <w:lang w:eastAsia="ru-RU"/>
        </w:rPr>
        <w:t>, ГИА будет пр</w:t>
      </w:r>
      <w:r>
        <w:rPr>
          <w:rFonts w:ascii="Times New Roman" w:eastAsia="Times New Roman" w:hAnsi="Times New Roman"/>
          <w:color w:val="000000"/>
          <w:sz w:val="28"/>
          <w:szCs w:val="28"/>
          <w:lang w:eastAsia="ru-RU"/>
        </w:rPr>
        <w:t xml:space="preserve">оводиться в аудиториях образовательного учреждения </w:t>
      </w:r>
      <w:r w:rsidRPr="00065149">
        <w:rPr>
          <w:rFonts w:ascii="Times New Roman" w:eastAsia="Times New Roman" w:hAnsi="Times New Roman"/>
          <w:color w:val="000000"/>
          <w:sz w:val="28"/>
          <w:szCs w:val="28"/>
          <w:lang w:eastAsia="ru-RU"/>
        </w:rPr>
        <w:t>по строго сжатому регламенту (при защите выпускной квалификационно</w:t>
      </w:r>
      <w:r>
        <w:rPr>
          <w:rFonts w:ascii="Times New Roman" w:eastAsia="Times New Roman" w:hAnsi="Times New Roman"/>
          <w:color w:val="000000"/>
          <w:sz w:val="28"/>
          <w:szCs w:val="28"/>
          <w:lang w:eastAsia="ru-RU"/>
        </w:rPr>
        <w:t xml:space="preserve">й </w:t>
      </w:r>
      <w:r w:rsidRPr="00065149">
        <w:rPr>
          <w:rFonts w:ascii="Times New Roman" w:eastAsia="Times New Roman" w:hAnsi="Times New Roman"/>
          <w:color w:val="000000"/>
          <w:sz w:val="28"/>
          <w:szCs w:val="28"/>
          <w:lang w:eastAsia="ru-RU"/>
        </w:rPr>
        <w:t xml:space="preserve">работы - до 7 минут) </w:t>
      </w:r>
      <w:r>
        <w:rPr>
          <w:rFonts w:ascii="Times New Roman" w:eastAsia="Times New Roman" w:hAnsi="Times New Roman"/>
          <w:color w:val="000000"/>
          <w:sz w:val="28"/>
          <w:szCs w:val="28"/>
          <w:lang w:eastAsia="ru-RU"/>
        </w:rPr>
        <w:t>в группах не более 5 человек, с соблюдением необходимых санитарно-эпидемических требований</w:t>
      </w:r>
      <w:r w:rsidRPr="00065149">
        <w:rPr>
          <w:rFonts w:ascii="Times New Roman" w:eastAsia="Times New Roman" w:hAnsi="Times New Roman"/>
          <w:color w:val="000000"/>
          <w:sz w:val="28"/>
          <w:szCs w:val="28"/>
          <w:lang w:eastAsia="ru-RU"/>
        </w:rPr>
        <w:t>.</w:t>
      </w:r>
    </w:p>
    <w:p w:rsidR="00FE027F" w:rsidRDefault="00FE027F" w:rsidP="00FE027F">
      <w:pPr>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4.14</w:t>
      </w:r>
      <w:r w:rsidRPr="0006514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Каждая</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следующая</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группа</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приступает</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к</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защите</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строго</w:t>
      </w:r>
      <w:r>
        <w:rPr>
          <w:rFonts w:ascii="Times New Roman" w:eastAsia="Times New Roman" w:hAnsi="Times New Roman"/>
          <w:color w:val="000000"/>
          <w:sz w:val="28"/>
          <w:szCs w:val="28"/>
          <w:lang w:eastAsia="ru-RU"/>
        </w:rPr>
        <w:t xml:space="preserve"> назначенное </w:t>
      </w:r>
      <w:r w:rsidRPr="00065149">
        <w:rPr>
          <w:rFonts w:ascii="Times New Roman" w:eastAsia="Times New Roman" w:hAnsi="Times New Roman"/>
          <w:color w:val="000000"/>
          <w:sz w:val="28"/>
          <w:szCs w:val="28"/>
          <w:lang w:eastAsia="ru-RU"/>
        </w:rPr>
        <w:t>время с перерывом между группами</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не менее</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1часа для</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проведения санитарной обработки помещения.</w:t>
      </w:r>
    </w:p>
    <w:p w:rsidR="00FE027F" w:rsidRPr="00065149" w:rsidRDefault="00FE027F" w:rsidP="00FE027F">
      <w:pPr>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w:t>
      </w:r>
      <w:r w:rsidR="008E57D3">
        <w:rPr>
          <w:rFonts w:ascii="Times New Roman" w:eastAsia="Times New Roman" w:hAnsi="Times New Roman"/>
          <w:color w:val="000000"/>
          <w:sz w:val="28"/>
          <w:szCs w:val="28"/>
          <w:lang w:eastAsia="ru-RU"/>
        </w:rPr>
        <w:t>5</w:t>
      </w:r>
      <w:bookmarkStart w:id="0" w:name="_GoBack"/>
      <w:bookmarkEnd w:id="0"/>
      <w:r w:rsidRPr="0006514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протоколах</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заседаний</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ГЭК</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по</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приему</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государственных</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аттестационных</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испытаний</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фиксируется</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факт</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проведения</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ГИА</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с</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применением</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электронного</w:t>
      </w:r>
      <w:r>
        <w:rPr>
          <w:rFonts w:ascii="Times New Roman" w:eastAsia="Times New Roman" w:hAnsi="Times New Roman"/>
          <w:color w:val="000000"/>
          <w:sz w:val="28"/>
          <w:szCs w:val="28"/>
          <w:lang w:eastAsia="ru-RU"/>
        </w:rPr>
        <w:t xml:space="preserve"> обучения и </w:t>
      </w:r>
      <w:r w:rsidRPr="00065149">
        <w:rPr>
          <w:rFonts w:ascii="Times New Roman" w:eastAsia="Times New Roman" w:hAnsi="Times New Roman"/>
          <w:color w:val="000000"/>
          <w:sz w:val="28"/>
          <w:szCs w:val="28"/>
          <w:lang w:eastAsia="ru-RU"/>
        </w:rPr>
        <w:t>дистанционных</w:t>
      </w:r>
      <w:r>
        <w:rPr>
          <w:rFonts w:ascii="Times New Roman" w:eastAsia="Times New Roman" w:hAnsi="Times New Roman"/>
          <w:color w:val="000000"/>
          <w:sz w:val="28"/>
          <w:szCs w:val="28"/>
          <w:lang w:eastAsia="ru-RU"/>
        </w:rPr>
        <w:t xml:space="preserve"> </w:t>
      </w:r>
      <w:r w:rsidRPr="00065149">
        <w:rPr>
          <w:rFonts w:ascii="Times New Roman" w:eastAsia="Times New Roman" w:hAnsi="Times New Roman"/>
          <w:color w:val="000000"/>
          <w:sz w:val="28"/>
          <w:szCs w:val="28"/>
          <w:lang w:eastAsia="ru-RU"/>
        </w:rPr>
        <w:t>образовательных</w:t>
      </w:r>
    </w:p>
    <w:p w:rsidR="00FE027F" w:rsidRPr="00065149" w:rsidRDefault="00FE027F" w:rsidP="00FE027F">
      <w:pPr>
        <w:spacing w:line="240" w:lineRule="auto"/>
        <w:jc w:val="both"/>
        <w:rPr>
          <w:rFonts w:ascii="Times New Roman" w:eastAsia="Times New Roman" w:hAnsi="Times New Roman"/>
          <w:color w:val="000000"/>
          <w:sz w:val="28"/>
          <w:szCs w:val="28"/>
          <w:lang w:eastAsia="ru-RU"/>
        </w:rPr>
      </w:pPr>
      <w:r w:rsidRPr="00065149">
        <w:rPr>
          <w:rFonts w:ascii="Times New Roman" w:eastAsia="Times New Roman" w:hAnsi="Times New Roman"/>
          <w:color w:val="000000"/>
          <w:sz w:val="28"/>
          <w:szCs w:val="28"/>
          <w:lang w:eastAsia="ru-RU"/>
        </w:rPr>
        <w:t>технологий.</w:t>
      </w:r>
    </w:p>
    <w:p w:rsidR="00FE027F" w:rsidRDefault="00FE027F"/>
    <w:sectPr w:rsidR="00FE0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yandex-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D83"/>
    <w:multiLevelType w:val="multilevel"/>
    <w:tmpl w:val="8380616A"/>
    <w:lvl w:ilvl="0">
      <w:start w:val="1"/>
      <w:numFmt w:val="decimal"/>
      <w:lvlText w:val="%1."/>
      <w:lvlJc w:val="left"/>
      <w:pPr>
        <w:ind w:left="1069" w:hanging="360"/>
      </w:pPr>
      <w:rPr>
        <w:rFonts w:hint="default"/>
      </w:rPr>
    </w:lvl>
    <w:lvl w:ilvl="1">
      <w:start w:val="1"/>
      <w:numFmt w:val="decimal"/>
      <w:isLgl/>
      <w:lvlText w:val="%1.%2."/>
      <w:lvlJc w:val="left"/>
      <w:pPr>
        <w:ind w:left="1146" w:hanging="720"/>
      </w:pPr>
      <w:rPr>
        <w:rFonts w:eastAsia="Times New Roman" w:hint="default"/>
        <w:b w:val="0"/>
        <w:color w:val="auto"/>
      </w:rPr>
    </w:lvl>
    <w:lvl w:ilvl="2">
      <w:start w:val="1"/>
      <w:numFmt w:val="decimal"/>
      <w:isLgl/>
      <w:lvlText w:val="%1.%2.%3."/>
      <w:lvlJc w:val="left"/>
      <w:pPr>
        <w:ind w:left="1429" w:hanging="720"/>
      </w:pPr>
      <w:rPr>
        <w:rFonts w:eastAsia="Times New Roman" w:hint="default"/>
        <w:b w:val="0"/>
      </w:rPr>
    </w:lvl>
    <w:lvl w:ilvl="3">
      <w:start w:val="1"/>
      <w:numFmt w:val="decimal"/>
      <w:isLgl/>
      <w:lvlText w:val="%1.%2.%3.%4."/>
      <w:lvlJc w:val="left"/>
      <w:pPr>
        <w:ind w:left="1789" w:hanging="1080"/>
      </w:pPr>
      <w:rPr>
        <w:rFonts w:eastAsia="Times New Roman" w:hint="default"/>
        <w:b/>
      </w:rPr>
    </w:lvl>
    <w:lvl w:ilvl="4">
      <w:start w:val="1"/>
      <w:numFmt w:val="decimal"/>
      <w:isLgl/>
      <w:lvlText w:val="%1.%2.%3.%4.%5."/>
      <w:lvlJc w:val="left"/>
      <w:pPr>
        <w:ind w:left="1789" w:hanging="1080"/>
      </w:pPr>
      <w:rPr>
        <w:rFonts w:eastAsia="Times New Roman" w:hint="default"/>
        <w:b/>
      </w:rPr>
    </w:lvl>
    <w:lvl w:ilvl="5">
      <w:start w:val="1"/>
      <w:numFmt w:val="decimal"/>
      <w:isLgl/>
      <w:lvlText w:val="%1.%2.%3.%4.%5.%6."/>
      <w:lvlJc w:val="left"/>
      <w:pPr>
        <w:ind w:left="2149" w:hanging="1440"/>
      </w:pPr>
      <w:rPr>
        <w:rFonts w:eastAsia="Times New Roman" w:hint="default"/>
        <w:b/>
      </w:rPr>
    </w:lvl>
    <w:lvl w:ilvl="6">
      <w:start w:val="1"/>
      <w:numFmt w:val="decimal"/>
      <w:isLgl/>
      <w:lvlText w:val="%1.%2.%3.%4.%5.%6.%7."/>
      <w:lvlJc w:val="left"/>
      <w:pPr>
        <w:ind w:left="2509" w:hanging="1800"/>
      </w:pPr>
      <w:rPr>
        <w:rFonts w:eastAsia="Times New Roman" w:hint="default"/>
        <w:b/>
      </w:rPr>
    </w:lvl>
    <w:lvl w:ilvl="7">
      <w:start w:val="1"/>
      <w:numFmt w:val="decimal"/>
      <w:isLgl/>
      <w:lvlText w:val="%1.%2.%3.%4.%5.%6.%7.%8."/>
      <w:lvlJc w:val="left"/>
      <w:pPr>
        <w:ind w:left="2509" w:hanging="1800"/>
      </w:pPr>
      <w:rPr>
        <w:rFonts w:eastAsia="Times New Roman" w:hint="default"/>
        <w:b/>
      </w:rPr>
    </w:lvl>
    <w:lvl w:ilvl="8">
      <w:start w:val="1"/>
      <w:numFmt w:val="decimal"/>
      <w:isLgl/>
      <w:lvlText w:val="%1.%2.%3.%4.%5.%6.%7.%8.%9."/>
      <w:lvlJc w:val="left"/>
      <w:pPr>
        <w:ind w:left="2869" w:hanging="2160"/>
      </w:pPr>
      <w:rPr>
        <w:rFonts w:eastAsia="Times New Roman" w:hint="default"/>
        <w:b/>
      </w:rPr>
    </w:lvl>
  </w:abstractNum>
  <w:abstractNum w:abstractNumId="1" w15:restartNumberingAfterBreak="0">
    <w:nsid w:val="61E5691F"/>
    <w:multiLevelType w:val="multilevel"/>
    <w:tmpl w:val="2C06473C"/>
    <w:lvl w:ilvl="0">
      <w:start w:val="3"/>
      <w:numFmt w:val="decimal"/>
      <w:lvlText w:val="%1."/>
      <w:lvlJc w:val="left"/>
      <w:pPr>
        <w:ind w:left="360" w:hanging="360"/>
      </w:pPr>
      <w:rPr>
        <w:rFonts w:ascii="Times New Roman" w:hAnsi="Times New Roman" w:cs="Times New Roman" w:hint="default"/>
        <w:b/>
        <w:color w:val="000000"/>
        <w:sz w:val="28"/>
        <w:szCs w:val="28"/>
      </w:rPr>
    </w:lvl>
    <w:lvl w:ilvl="1">
      <w:start w:val="3"/>
      <w:numFmt w:val="decimal"/>
      <w:lvlText w:val="%1.%2."/>
      <w:lvlJc w:val="left"/>
      <w:pPr>
        <w:ind w:left="1146" w:hanging="720"/>
      </w:pPr>
      <w:rPr>
        <w:rFonts w:ascii="Times New Roman" w:hAnsi="Times New Roman" w:cs="Times New Roman" w:hint="default"/>
        <w:b w:val="0"/>
        <w:color w:val="000000"/>
        <w:sz w:val="28"/>
        <w:szCs w:val="28"/>
      </w:rPr>
    </w:lvl>
    <w:lvl w:ilvl="2">
      <w:start w:val="1"/>
      <w:numFmt w:val="decimal"/>
      <w:lvlText w:val="%1.%2.%3."/>
      <w:lvlJc w:val="left"/>
      <w:pPr>
        <w:ind w:left="1572" w:hanging="720"/>
      </w:pPr>
      <w:rPr>
        <w:rFonts w:ascii="yandex-sans" w:hAnsi="yandex-sans" w:hint="default"/>
        <w:b w:val="0"/>
        <w:color w:val="000000"/>
        <w:sz w:val="23"/>
      </w:rPr>
    </w:lvl>
    <w:lvl w:ilvl="3">
      <w:start w:val="1"/>
      <w:numFmt w:val="decimal"/>
      <w:lvlText w:val="%1.%2.%3.%4."/>
      <w:lvlJc w:val="left"/>
      <w:pPr>
        <w:ind w:left="2358" w:hanging="1080"/>
      </w:pPr>
      <w:rPr>
        <w:rFonts w:ascii="yandex-sans" w:hAnsi="yandex-sans" w:hint="default"/>
        <w:b w:val="0"/>
        <w:color w:val="000000"/>
        <w:sz w:val="23"/>
      </w:rPr>
    </w:lvl>
    <w:lvl w:ilvl="4">
      <w:start w:val="1"/>
      <w:numFmt w:val="decimal"/>
      <w:lvlText w:val="%1.%2.%3.%4.%5."/>
      <w:lvlJc w:val="left"/>
      <w:pPr>
        <w:ind w:left="2784" w:hanging="1080"/>
      </w:pPr>
      <w:rPr>
        <w:rFonts w:ascii="yandex-sans" w:hAnsi="yandex-sans" w:hint="default"/>
        <w:b w:val="0"/>
        <w:color w:val="000000"/>
        <w:sz w:val="23"/>
      </w:rPr>
    </w:lvl>
    <w:lvl w:ilvl="5">
      <w:start w:val="1"/>
      <w:numFmt w:val="decimal"/>
      <w:lvlText w:val="%1.%2.%3.%4.%5.%6."/>
      <w:lvlJc w:val="left"/>
      <w:pPr>
        <w:ind w:left="3570" w:hanging="1440"/>
      </w:pPr>
      <w:rPr>
        <w:rFonts w:ascii="yandex-sans" w:hAnsi="yandex-sans" w:hint="default"/>
        <w:b w:val="0"/>
        <w:color w:val="000000"/>
        <w:sz w:val="23"/>
      </w:rPr>
    </w:lvl>
    <w:lvl w:ilvl="6">
      <w:start w:val="1"/>
      <w:numFmt w:val="decimal"/>
      <w:lvlText w:val="%1.%2.%3.%4.%5.%6.%7."/>
      <w:lvlJc w:val="left"/>
      <w:pPr>
        <w:ind w:left="4356" w:hanging="1800"/>
      </w:pPr>
      <w:rPr>
        <w:rFonts w:ascii="yandex-sans" w:hAnsi="yandex-sans" w:hint="default"/>
        <w:b w:val="0"/>
        <w:color w:val="000000"/>
        <w:sz w:val="23"/>
      </w:rPr>
    </w:lvl>
    <w:lvl w:ilvl="7">
      <w:start w:val="1"/>
      <w:numFmt w:val="decimal"/>
      <w:lvlText w:val="%1.%2.%3.%4.%5.%6.%7.%8."/>
      <w:lvlJc w:val="left"/>
      <w:pPr>
        <w:ind w:left="4782" w:hanging="1800"/>
      </w:pPr>
      <w:rPr>
        <w:rFonts w:ascii="yandex-sans" w:hAnsi="yandex-sans" w:hint="default"/>
        <w:b w:val="0"/>
        <w:color w:val="000000"/>
        <w:sz w:val="23"/>
      </w:rPr>
    </w:lvl>
    <w:lvl w:ilvl="8">
      <w:start w:val="1"/>
      <w:numFmt w:val="decimal"/>
      <w:lvlText w:val="%1.%2.%3.%4.%5.%6.%7.%8.%9."/>
      <w:lvlJc w:val="left"/>
      <w:pPr>
        <w:ind w:left="5568" w:hanging="2160"/>
      </w:pPr>
      <w:rPr>
        <w:rFonts w:ascii="yandex-sans" w:hAnsi="yandex-sans" w:hint="default"/>
        <w:b w:val="0"/>
        <w:color w:val="000000"/>
        <w:sz w:val="23"/>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7F"/>
    <w:rsid w:val="007457AE"/>
    <w:rsid w:val="008E57D3"/>
    <w:rsid w:val="00AF0775"/>
    <w:rsid w:val="00B8012A"/>
    <w:rsid w:val="00FE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6A17"/>
  <w15:chartTrackingRefBased/>
  <w15:docId w15:val="{D15DC880-DD4F-4686-9C7F-5466565F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2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E027F"/>
    <w:pPr>
      <w:widowControl w:val="0"/>
      <w:autoSpaceDE w:val="0"/>
      <w:autoSpaceDN w:val="0"/>
      <w:spacing w:after="0" w:line="240" w:lineRule="auto"/>
      <w:ind w:left="200"/>
    </w:pPr>
    <w:rPr>
      <w:rFonts w:ascii="Times New Roman" w:eastAsia="Times New Roman" w:hAnsi="Times New Roman"/>
      <w:lang w:eastAsia="ru-RU" w:bidi="ru-RU"/>
    </w:rPr>
  </w:style>
  <w:style w:type="paragraph" w:styleId="a3">
    <w:name w:val="No Spacing"/>
    <w:uiPriority w:val="1"/>
    <w:qFormat/>
    <w:rsid w:val="00FE027F"/>
    <w:pPr>
      <w:spacing w:after="0" w:line="240" w:lineRule="auto"/>
    </w:pPr>
    <w:rPr>
      <w:rFonts w:ascii="Calibri" w:eastAsia="Calibri" w:hAnsi="Calibri" w:cs="Times New Roman"/>
    </w:rPr>
  </w:style>
  <w:style w:type="paragraph" w:styleId="a4">
    <w:name w:val="List Paragraph"/>
    <w:basedOn w:val="a"/>
    <w:uiPriority w:val="34"/>
    <w:qFormat/>
    <w:rsid w:val="00FE027F"/>
    <w:pPr>
      <w:ind w:left="720"/>
      <w:contextualSpacing/>
    </w:pPr>
  </w:style>
  <w:style w:type="paragraph" w:customStyle="1" w:styleId="c2">
    <w:name w:val="c2"/>
    <w:basedOn w:val="a"/>
    <w:rsid w:val="00FE02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FE027F"/>
  </w:style>
  <w:style w:type="paragraph" w:customStyle="1" w:styleId="ConsPlusNormal">
    <w:name w:val="ConsPlusNormal"/>
    <w:rsid w:val="00FE02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FE02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02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2020-05-25T14:11:00Z</cp:lastPrinted>
  <dcterms:created xsi:type="dcterms:W3CDTF">2020-05-25T14:08:00Z</dcterms:created>
  <dcterms:modified xsi:type="dcterms:W3CDTF">2020-05-27T08:34:00Z</dcterms:modified>
</cp:coreProperties>
</file>